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tabs>
          <w:tab w:val="left" w:leader="none" w:pos="9000"/>
        </w:tabs>
        <w:spacing w:before="59" w:line="338" w:lineRule="auto"/>
        <w:ind w:right="2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Submit the paper latest by 31 August 2023 at </w:t>
      </w:r>
      <w:hyperlink r:id="rId6">
        <w:r w:rsidDel="00000000" w:rsidR="00000000" w:rsidRPr="00000000">
          <w:rPr>
            <w:rFonts w:ascii="Times New Roman" w:cs="Times New Roman" w:eastAsia="Times New Roman" w:hAnsi="Times New Roman"/>
            <w:b w:val="1"/>
            <w:color w:val="0000ff"/>
            <w:sz w:val="23"/>
            <w:szCs w:val="23"/>
            <w:u w:val="single"/>
            <w:vertAlign w:val="baseline"/>
            <w:rtl w:val="0"/>
          </w:rPr>
          <w:t xml:space="preserve">glj@gitarattan.edu.in</w:t>
        </w:r>
      </w:hyperlink>
      <w:r w:rsidDel="00000000" w:rsidR="00000000" w:rsidRPr="00000000">
        <w:rPr>
          <w:rtl w:val="0"/>
        </w:rPr>
      </w:r>
    </w:p>
    <w:p w:rsidR="00000000" w:rsidDel="00000000" w:rsidP="00000000" w:rsidRDefault="00000000" w:rsidRPr="00000000" w14:paraId="00000002">
      <w:pPr>
        <w:tabs>
          <w:tab w:val="left" w:leader="none" w:pos="9000"/>
        </w:tabs>
        <w:spacing w:before="59" w:line="338" w:lineRule="auto"/>
        <w:ind w:right="774"/>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GITARATTAN INTERNATIONAL BUSINESS SCHOOL</w:t>
      </w: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Subject: Call for Research Papers/Articles/Case comments/Book Reviews for </w:t>
      </w:r>
      <w:r w:rsidDel="00000000" w:rsidR="00000000" w:rsidRPr="00000000">
        <w:rPr>
          <w:rFonts w:ascii="Times New Roman" w:cs="Times New Roman" w:eastAsia="Times New Roman" w:hAnsi="Times New Roman"/>
          <w:b w:val="1"/>
          <w:i w:val="1"/>
          <w:color w:val="000000"/>
          <w:sz w:val="24"/>
          <w:szCs w:val="24"/>
          <w:vertAlign w:val="baseline"/>
          <w:rtl w:val="0"/>
        </w:rPr>
        <w:t xml:space="preserve">GIBS Law Journal</w:t>
      </w:r>
      <w:r w:rsidDel="00000000" w:rsidR="00000000" w:rsidRPr="00000000">
        <w:rPr>
          <w:rFonts w:ascii="Times New Roman" w:cs="Times New Roman" w:eastAsia="Times New Roman" w:hAnsi="Times New Roman"/>
          <w:b w:val="1"/>
          <w:i w:val="1"/>
          <w:vertAlign w:val="baseline"/>
          <w:rtl w:val="0"/>
        </w:rPr>
        <w:t xml:space="preserve"> (GLJ) indexed by IndianJournals.com</w:t>
      </w:r>
      <w:r w:rsidDel="00000000" w:rsidR="00000000" w:rsidRPr="00000000">
        <w:rPr>
          <w:rtl w:val="0"/>
        </w:rPr>
      </w:r>
    </w:p>
    <w:p w:rsidR="00000000" w:rsidDel="00000000" w:rsidP="00000000" w:rsidRDefault="00000000" w:rsidRPr="00000000" w14:paraId="00000004">
      <w:pPr>
        <w:shd w:fill="ffffff" w:val="clear"/>
        <w:spacing w:after="0" w:line="240" w:lineRule="auto"/>
        <w:jc w:val="cente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vertAlign w:val="baseline"/>
          <w:rtl w:val="0"/>
        </w:rPr>
        <w:t xml:space="preserve">(ISSN: </w:t>
      </w:r>
      <w:r w:rsidDel="00000000" w:rsidR="00000000" w:rsidRPr="00000000">
        <w:rPr>
          <w:rFonts w:ascii="Times New Roman" w:cs="Times New Roman" w:eastAsia="Times New Roman" w:hAnsi="Times New Roman"/>
          <w:b w:val="1"/>
          <w:i w:val="1"/>
          <w:color w:val="000000"/>
          <w:sz w:val="24"/>
          <w:szCs w:val="24"/>
          <w:vertAlign w:val="baseline"/>
          <w:rtl w:val="0"/>
        </w:rPr>
        <w:t xml:space="preserve">ISSN 2582-4627</w:t>
      </w:r>
      <w:r w:rsidDel="00000000" w:rsidR="00000000" w:rsidRPr="00000000">
        <w:rPr>
          <w:rFonts w:ascii="Times New Roman" w:cs="Times New Roman" w:eastAsia="Times New Roman" w:hAnsi="Times New Roman"/>
          <w:b w:val="1"/>
          <w:i w:val="1"/>
          <w:vertAlign w:val="baseline"/>
          <w:rtl w:val="0"/>
        </w:rPr>
        <w:t xml:space="preserve">; Refereed and Peer Reviewed)</w:t>
      </w:r>
      <w:r w:rsidDel="00000000" w:rsidR="00000000" w:rsidRPr="00000000">
        <w:rPr>
          <w:rtl w:val="0"/>
        </w:rPr>
      </w:r>
    </w:p>
    <w:p w:rsidR="00000000" w:rsidDel="00000000" w:rsidP="00000000" w:rsidRDefault="00000000" w:rsidRPr="00000000" w14:paraId="00000005">
      <w:pPr>
        <w:tabs>
          <w:tab w:val="left" w:leader="none" w:pos="9000"/>
        </w:tabs>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Dear Sir/Madam,</w:t>
      </w:r>
    </w:p>
    <w:p w:rsidR="00000000" w:rsidDel="00000000" w:rsidP="00000000" w:rsidRDefault="00000000" w:rsidRPr="00000000" w14:paraId="00000006">
      <w:pPr>
        <w:tabs>
          <w:tab w:val="left" w:leader="none" w:pos="900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Greetings!</w:t>
      </w:r>
      <w:r w:rsidDel="00000000" w:rsidR="00000000" w:rsidRPr="00000000">
        <w:rPr>
          <w:rtl w:val="0"/>
        </w:rPr>
      </w:r>
    </w:p>
    <w:p w:rsidR="00000000" w:rsidDel="00000000" w:rsidP="00000000" w:rsidRDefault="00000000" w:rsidRPr="00000000" w14:paraId="00000007">
      <w:pPr>
        <w:tabs>
          <w:tab w:val="left" w:leader="none" w:pos="900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Gitarattan International Business School (giBS) was established in the year 2004. giBS is affiliated to Guru Gobind Singh Indraprastha University, Delhi and is approved by All India Council for Technical Education (AICTE), Ministry of HRD, and Government of India The institute is accredited as 'A' grade by NAAC and assessed as Category 'A+' by Joint Assessment Committee of Government of Delhi and Guru Gobind Singh Indraprastha University.</w:t>
      </w:r>
    </w:p>
    <w:p w:rsidR="00000000" w:rsidDel="00000000" w:rsidP="00000000" w:rsidRDefault="00000000" w:rsidRPr="00000000" w14:paraId="00000008">
      <w:pPr>
        <w:tabs>
          <w:tab w:val="left" w:leader="none" w:pos="900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Institute publishes prestigious Gitarattan International Business School Law Journal (GLJ) every year with focus on research papers on Law, Social Science and other relevant topic.  </w:t>
      </w:r>
    </w:p>
    <w:p w:rsidR="00000000" w:rsidDel="00000000" w:rsidP="00000000" w:rsidRDefault="00000000" w:rsidRPr="00000000" w14:paraId="00000009">
      <w:pPr>
        <w:tabs>
          <w:tab w:val="left" w:leader="none" w:pos="9000"/>
        </w:tabs>
        <w:spacing w:after="0" w:line="240" w:lineRule="auto"/>
        <w:ind w:hanging="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are glad to announce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issue of our GIBS Law Journal (GLJ). The Journal gives a platform to intellectuals to share their knowledge and expertise with society at large. Its registration details are as under:</w:t>
      </w:r>
    </w:p>
    <w:p w:rsidR="00000000" w:rsidDel="00000000" w:rsidP="00000000" w:rsidRDefault="00000000" w:rsidRPr="00000000" w14:paraId="0000000A">
      <w:pPr>
        <w:tabs>
          <w:tab w:val="left" w:leader="none" w:pos="9000"/>
        </w:tabs>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GIBS LAW JOURNAL</w:t>
      </w:r>
      <w:r w:rsidDel="00000000" w:rsidR="00000000" w:rsidRPr="00000000">
        <w:rPr>
          <w:rtl w:val="0"/>
        </w:rPr>
      </w:r>
    </w:p>
    <w:p w:rsidR="00000000" w:rsidDel="00000000" w:rsidP="00000000" w:rsidRDefault="00000000" w:rsidRPr="00000000" w14:paraId="0000000B">
      <w:pPr>
        <w:tabs>
          <w:tab w:val="left" w:leader="none" w:pos="900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Indexed by IndianJournals.com</w:t>
      </w:r>
      <w:r w:rsidDel="00000000" w:rsidR="00000000" w:rsidRPr="00000000">
        <w:rPr>
          <w:rtl w:val="0"/>
        </w:rPr>
      </w:r>
    </w:p>
    <w:p w:rsidR="00000000" w:rsidDel="00000000" w:rsidP="00000000" w:rsidRDefault="00000000" w:rsidRPr="00000000" w14:paraId="0000000C">
      <w:pPr>
        <w:shd w:fill="ffffff" w:val="clea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ISSN: </w:t>
      </w:r>
      <w:r w:rsidDel="00000000" w:rsidR="00000000" w:rsidRPr="00000000">
        <w:rPr>
          <w:rFonts w:ascii="Times New Roman" w:cs="Times New Roman" w:eastAsia="Times New Roman" w:hAnsi="Times New Roman"/>
          <w:color w:val="000000"/>
          <w:sz w:val="24"/>
          <w:szCs w:val="24"/>
          <w:vertAlign w:val="baseline"/>
          <w:rtl w:val="0"/>
        </w:rPr>
        <w:t xml:space="preserve">(PRINT) 2582-4627</w:t>
      </w:r>
    </w:p>
    <w:p w:rsidR="00000000" w:rsidDel="00000000" w:rsidP="00000000" w:rsidRDefault="00000000" w:rsidRPr="00000000" w14:paraId="0000000D">
      <w:pPr>
        <w:shd w:fill="ffffff" w:val="clea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ISSN (ONLINE) 2582-7529</w:t>
      </w:r>
    </w:p>
    <w:p w:rsidR="00000000" w:rsidDel="00000000" w:rsidP="00000000" w:rsidRDefault="00000000" w:rsidRPr="00000000" w14:paraId="0000000E">
      <w:pPr>
        <w:shd w:fill="ffffff" w:val="clea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RNI NO: DELENG/2019/78258</w:t>
      </w:r>
    </w:p>
    <w:p w:rsidR="00000000" w:rsidDel="00000000" w:rsidP="00000000" w:rsidRDefault="00000000" w:rsidRPr="00000000" w14:paraId="0000000F">
      <w:pPr>
        <w:tabs>
          <w:tab w:val="left" w:leader="none" w:pos="9000"/>
        </w:tabs>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(Application submitted for UGC Care)</w:t>
      </w:r>
      <w:r w:rsidDel="00000000" w:rsidR="00000000" w:rsidRPr="00000000">
        <w:rPr>
          <w:rtl w:val="0"/>
        </w:rPr>
      </w:r>
    </w:p>
    <w:p w:rsidR="00000000" w:rsidDel="00000000" w:rsidP="00000000" w:rsidRDefault="00000000" w:rsidRPr="00000000" w14:paraId="00000010">
      <w:pPr>
        <w:tabs>
          <w:tab w:val="left" w:leader="none" w:pos="9000"/>
        </w:tabs>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1"/>
        <w:tblW w:w="9236.0" w:type="dxa"/>
        <w:jc w:val="left"/>
        <w:tblInd w:w="-108.0" w:type="dxa"/>
        <w:tblBorders>
          <w:top w:color="000000" w:space="0" w:sz="8" w:val="single"/>
          <w:left w:color="000000" w:space="0" w:sz="0" w:val="nil"/>
          <w:bottom w:color="000000" w:space="0" w:sz="8" w:val="single"/>
          <w:right w:color="000000" w:space="0" w:sz="0" w:val="nil"/>
          <w:insideH w:color="000000" w:space="0" w:sz="0" w:val="nil"/>
          <w:insideV w:color="000000" w:space="0" w:sz="0" w:val="nil"/>
        </w:tblBorders>
        <w:tblLayout w:type="fixed"/>
        <w:tblLook w:val="0000"/>
      </w:tblPr>
      <w:tblGrid>
        <w:gridCol w:w="6768"/>
        <w:gridCol w:w="2468"/>
        <w:tblGridChange w:id="0">
          <w:tblGrid>
            <w:gridCol w:w="6768"/>
            <w:gridCol w:w="2468"/>
          </w:tblGrid>
        </w:tblGridChange>
      </w:tblGrid>
      <w:tr>
        <w:trPr>
          <w:cantSplit w:val="0"/>
          <w:tblHeader w:val="0"/>
        </w:trPr>
        <w:tc>
          <w:tcPr>
            <w:gridSpan w:val="2"/>
            <w:tcBorders>
              <w:top w:color="000000" w:space="0" w:sz="0" w:val="nil"/>
              <w:bottom w:color="000000" w:space="0" w:sz="8" w:val="single"/>
            </w:tcBorders>
            <w:vAlign w:val="top"/>
          </w:tcPr>
          <w:p w:rsidR="00000000" w:rsidDel="00000000" w:rsidP="00000000" w:rsidRDefault="00000000" w:rsidRPr="00000000" w14:paraId="00000011">
            <w:pPr>
              <w:tabs>
                <w:tab w:val="left" w:leader="none" w:pos="9000"/>
              </w:tabs>
              <w:spacing w:after="0" w:line="36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Important Dates</w:t>
            </w:r>
            <w:r w:rsidDel="00000000" w:rsidR="00000000" w:rsidRPr="00000000">
              <w:rPr>
                <w:rtl w:val="0"/>
              </w:rPr>
            </w:r>
          </w:p>
        </w:tc>
      </w:tr>
      <w:tr>
        <w:trPr>
          <w:cantSplit w:val="0"/>
          <w:tblHeader w:val="0"/>
        </w:trPr>
        <w:tc>
          <w:tcPr>
            <w:shd w:fill="c0c0c0" w:val="clear"/>
            <w:vAlign w:val="top"/>
          </w:tcPr>
          <w:p w:rsidR="00000000" w:rsidDel="00000000" w:rsidP="00000000" w:rsidRDefault="00000000" w:rsidRPr="00000000" w14:paraId="00000013">
            <w:pPr>
              <w:tabs>
                <w:tab w:val="left" w:leader="none" w:pos="9000"/>
              </w:tabs>
              <w:spacing w:after="0" w:line="36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Last date for submission of full paper along with abstract</w:t>
            </w:r>
            <w:r w:rsidDel="00000000" w:rsidR="00000000" w:rsidRPr="00000000">
              <w:rPr>
                <w:rtl w:val="0"/>
              </w:rPr>
            </w:r>
          </w:p>
        </w:tc>
        <w:tc>
          <w:tcPr>
            <w:shd w:fill="c0c0c0" w:val="clear"/>
            <w:vAlign w:val="top"/>
          </w:tcPr>
          <w:p w:rsidR="00000000" w:rsidDel="00000000" w:rsidP="00000000" w:rsidRDefault="00000000" w:rsidRPr="00000000" w14:paraId="00000014">
            <w:pPr>
              <w:tabs>
                <w:tab w:val="left" w:leader="none" w:pos="9000"/>
              </w:tabs>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31/08/2023</w:t>
            </w:r>
          </w:p>
        </w:tc>
      </w:tr>
      <w:tr>
        <w:trPr>
          <w:cantSplit w:val="0"/>
          <w:tblHeader w:val="0"/>
        </w:trPr>
        <w:tc>
          <w:tcPr>
            <w:vAlign w:val="top"/>
          </w:tcPr>
          <w:p w:rsidR="00000000" w:rsidDel="00000000" w:rsidP="00000000" w:rsidRDefault="00000000" w:rsidRPr="00000000" w14:paraId="00000015">
            <w:pPr>
              <w:tabs>
                <w:tab w:val="left" w:leader="none" w:pos="9000"/>
              </w:tabs>
              <w:spacing w:after="0" w:line="36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Review of papers by experts</w:t>
            </w:r>
            <w:r w:rsidDel="00000000" w:rsidR="00000000" w:rsidRPr="00000000">
              <w:rPr>
                <w:rtl w:val="0"/>
              </w:rPr>
            </w:r>
          </w:p>
        </w:tc>
        <w:tc>
          <w:tcPr>
            <w:vAlign w:val="top"/>
          </w:tcPr>
          <w:p w:rsidR="00000000" w:rsidDel="00000000" w:rsidP="00000000" w:rsidRDefault="00000000" w:rsidRPr="00000000" w14:paraId="00000016">
            <w:pPr>
              <w:tabs>
                <w:tab w:val="left" w:leader="none" w:pos="9000"/>
              </w:tabs>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30/09/2023</w:t>
            </w:r>
          </w:p>
        </w:tc>
      </w:tr>
      <w:tr>
        <w:trPr>
          <w:cantSplit w:val="0"/>
          <w:tblHeader w:val="0"/>
        </w:trPr>
        <w:tc>
          <w:tcPr>
            <w:shd w:fill="c0c0c0" w:val="clear"/>
            <w:vAlign w:val="top"/>
          </w:tcPr>
          <w:p w:rsidR="00000000" w:rsidDel="00000000" w:rsidP="00000000" w:rsidRDefault="00000000" w:rsidRPr="00000000" w14:paraId="00000017">
            <w:pPr>
              <w:tabs>
                <w:tab w:val="left" w:leader="none" w:pos="9000"/>
              </w:tabs>
              <w:spacing w:after="0" w:line="36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Revised Paper Submission</w:t>
            </w:r>
            <w:r w:rsidDel="00000000" w:rsidR="00000000" w:rsidRPr="00000000">
              <w:rPr>
                <w:rtl w:val="0"/>
              </w:rPr>
            </w:r>
          </w:p>
        </w:tc>
        <w:tc>
          <w:tcPr>
            <w:shd w:fill="c0c0c0" w:val="clear"/>
            <w:vAlign w:val="top"/>
          </w:tcPr>
          <w:p w:rsidR="00000000" w:rsidDel="00000000" w:rsidP="00000000" w:rsidRDefault="00000000" w:rsidRPr="00000000" w14:paraId="00000018">
            <w:pPr>
              <w:tabs>
                <w:tab w:val="left" w:leader="none" w:pos="9000"/>
              </w:tabs>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30/10/2023</w:t>
            </w:r>
          </w:p>
        </w:tc>
      </w:tr>
      <w:tr>
        <w:trPr>
          <w:cantSplit w:val="0"/>
          <w:tblHeader w:val="0"/>
        </w:trPr>
        <w:tc>
          <w:tcPr>
            <w:vAlign w:val="top"/>
          </w:tcPr>
          <w:p w:rsidR="00000000" w:rsidDel="00000000" w:rsidP="00000000" w:rsidRDefault="00000000" w:rsidRPr="00000000" w14:paraId="00000019">
            <w:pPr>
              <w:tabs>
                <w:tab w:val="left" w:leader="none" w:pos="9000"/>
              </w:tabs>
              <w:spacing w:after="0" w:line="36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Final Review &amp; notification for selection of paper</w:t>
            </w:r>
            <w:r w:rsidDel="00000000" w:rsidR="00000000" w:rsidRPr="00000000">
              <w:rPr>
                <w:rtl w:val="0"/>
              </w:rPr>
            </w:r>
          </w:p>
        </w:tc>
        <w:tc>
          <w:tcPr>
            <w:vAlign w:val="top"/>
          </w:tcPr>
          <w:p w:rsidR="00000000" w:rsidDel="00000000" w:rsidP="00000000" w:rsidRDefault="00000000" w:rsidRPr="00000000" w14:paraId="0000001A">
            <w:pPr>
              <w:tabs>
                <w:tab w:val="left" w:leader="none" w:pos="9000"/>
              </w:tabs>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30/11/2023</w:t>
            </w:r>
          </w:p>
        </w:tc>
      </w:tr>
      <w:tr>
        <w:trPr>
          <w:cantSplit w:val="0"/>
          <w:tblHeader w:val="0"/>
        </w:trPr>
        <w:tc>
          <w:tcPr>
            <w:shd w:fill="c0c0c0" w:val="clear"/>
            <w:vAlign w:val="top"/>
          </w:tcPr>
          <w:p w:rsidR="00000000" w:rsidDel="00000000" w:rsidP="00000000" w:rsidRDefault="00000000" w:rsidRPr="00000000" w14:paraId="0000001B">
            <w:pPr>
              <w:tabs>
                <w:tab w:val="left" w:leader="none" w:pos="9000"/>
              </w:tabs>
              <w:spacing w:after="0" w:line="36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Next Issue Release</w:t>
            </w:r>
            <w:r w:rsidDel="00000000" w:rsidR="00000000" w:rsidRPr="00000000">
              <w:rPr>
                <w:rtl w:val="0"/>
              </w:rPr>
            </w:r>
          </w:p>
        </w:tc>
        <w:tc>
          <w:tcPr>
            <w:shd w:fill="c0c0c0" w:val="clear"/>
            <w:vAlign w:val="top"/>
          </w:tcPr>
          <w:p w:rsidR="00000000" w:rsidDel="00000000" w:rsidP="00000000" w:rsidRDefault="00000000" w:rsidRPr="00000000" w14:paraId="0000001C">
            <w:pPr>
              <w:tabs>
                <w:tab w:val="left" w:leader="none" w:pos="9000"/>
              </w:tabs>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28/02/2024</w:t>
            </w:r>
          </w:p>
        </w:tc>
      </w:tr>
    </w:tbl>
    <w:p w:rsidR="00000000" w:rsidDel="00000000" w:rsidP="00000000" w:rsidRDefault="00000000" w:rsidRPr="00000000" w14:paraId="0000001D">
      <w:pPr>
        <w:tabs>
          <w:tab w:val="left" w:leader="none" w:pos="9000"/>
        </w:tabs>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tabs>
          <w:tab w:val="left" w:leader="none" w:pos="900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request you to contribute your valuable research in the form of</w:t>
      </w:r>
      <w:r w:rsidDel="00000000" w:rsidR="00000000" w:rsidRPr="00000000">
        <w:rPr>
          <w:rFonts w:ascii="Times New Roman" w:cs="Times New Roman" w:eastAsia="Times New Roman" w:hAnsi="Times New Roman"/>
          <w:b w:val="1"/>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research papers, </w:t>
      </w:r>
      <w:r w:rsidDel="00000000" w:rsidR="00000000" w:rsidRPr="00000000">
        <w:rPr>
          <w:rFonts w:ascii="Times New Roman" w:cs="Times New Roman" w:eastAsia="Times New Roman" w:hAnsi="Times New Roman"/>
          <w:sz w:val="24"/>
          <w:szCs w:val="24"/>
          <w:vertAlign w:val="baseline"/>
          <w:rtl w:val="0"/>
        </w:rPr>
        <w:t xml:space="preserve">case comments, articles and book reviews for our forthcoming issue. Please find attached herewith "Guidelines for Authors" for your reference. We follow Blind Refereed Review. The Advisory and Editorial Board comprises of leading academicians, professionals and experts.</w:t>
      </w:r>
    </w:p>
    <w:p w:rsidR="00000000" w:rsidDel="00000000" w:rsidP="00000000" w:rsidRDefault="00000000" w:rsidRPr="00000000" w14:paraId="0000001F">
      <w:pPr>
        <w:tabs>
          <w:tab w:val="left" w:leader="none" w:pos="9000"/>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0">
      <w:pPr>
        <w:tabs>
          <w:tab w:val="left" w:leader="none" w:pos="9000"/>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1">
      <w:pPr>
        <w:tabs>
          <w:tab w:val="left" w:leader="none" w:pos="9000"/>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2">
      <w:pPr>
        <w:tabs>
          <w:tab w:val="left" w:leader="none" w:pos="900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With Regards </w:t>
      </w:r>
    </w:p>
    <w:p w:rsidR="00000000" w:rsidDel="00000000" w:rsidP="00000000" w:rsidRDefault="00000000" w:rsidRPr="00000000" w14:paraId="00000023">
      <w:pPr>
        <w:tabs>
          <w:tab w:val="left" w:leader="none" w:pos="900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Prof. (Dr) Vikas Nath</w:t>
      </w:r>
    </w:p>
    <w:p w:rsidR="00000000" w:rsidDel="00000000" w:rsidP="00000000" w:rsidRDefault="00000000" w:rsidRPr="00000000" w14:paraId="00000024">
      <w:pPr>
        <w:tabs>
          <w:tab w:val="left" w:leader="none" w:pos="900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Director</w:t>
      </w:r>
    </w:p>
    <w:p w:rsidR="00000000" w:rsidDel="00000000" w:rsidP="00000000" w:rsidRDefault="00000000" w:rsidRPr="00000000" w14:paraId="00000025">
      <w:pPr>
        <w:tabs>
          <w:tab w:val="left" w:leader="none" w:pos="900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Gitarattan International Business School</w:t>
      </w:r>
    </w:p>
    <w:tbl>
      <w:tblPr>
        <w:tblStyle w:val="Table2"/>
        <w:tblW w:w="5585.0" w:type="dxa"/>
        <w:jc w:val="left"/>
        <w:tblLayout w:type="fixed"/>
        <w:tblLook w:val="0000"/>
      </w:tblPr>
      <w:tblGrid>
        <w:gridCol w:w="4243"/>
        <w:gridCol w:w="1342"/>
        <w:tblGridChange w:id="0">
          <w:tblGrid>
            <w:gridCol w:w="4243"/>
            <w:gridCol w:w="1342"/>
          </w:tblGrid>
        </w:tblGridChange>
      </w:tblGrid>
      <w:tr>
        <w:trPr>
          <w:cantSplit w:val="0"/>
          <w:trHeight w:val="1464" w:hRule="atLeast"/>
          <w:tblHeader w:val="0"/>
        </w:trPr>
        <w:tc>
          <w:tcPr>
            <w:vAlign w:val="top"/>
          </w:tcPr>
          <w:p w:rsidR="00000000" w:rsidDel="00000000" w:rsidP="00000000" w:rsidRDefault="00000000" w:rsidRPr="00000000" w14:paraId="00000026">
            <w:pPr>
              <w:tabs>
                <w:tab w:val="left" w:leader="none" w:pos="9000"/>
              </w:tabs>
              <w:spacing w:after="0" w:line="240" w:lineRule="auto"/>
              <w:ind w:left="303" w:hanging="720"/>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7">
            <w:pPr>
              <w:tabs>
                <w:tab w:val="left" w:leader="none" w:pos="9000"/>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28">
      <w:pPr>
        <w:tabs>
          <w:tab w:val="left" w:leader="none" w:pos="9000"/>
        </w:tabs>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GIBS LAW JOURNAL</w:t>
      </w:r>
      <w:r w:rsidDel="00000000" w:rsidR="00000000" w:rsidRPr="00000000">
        <w:rPr>
          <w:rFonts w:ascii="Times New Roman" w:cs="Times New Roman" w:eastAsia="Times New Roman" w:hAnsi="Times New Roman"/>
          <w:b w:val="1"/>
          <w:sz w:val="24"/>
          <w:szCs w:val="24"/>
          <w:vertAlign w:val="baseline"/>
          <w:rtl w:val="0"/>
        </w:rPr>
        <w:t xml:space="preserve"> (GLJ)</w:t>
      </w:r>
      <w:r w:rsidDel="00000000" w:rsidR="00000000" w:rsidRPr="00000000">
        <w:rPr>
          <w:rtl w:val="0"/>
        </w:rPr>
      </w:r>
    </w:p>
    <w:p w:rsidR="00000000" w:rsidDel="00000000" w:rsidP="00000000" w:rsidRDefault="00000000" w:rsidRPr="00000000" w14:paraId="00000029">
      <w:pPr>
        <w:shd w:fill="ffffff" w:val="clea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ISSN</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b w:val="1"/>
          <w:color w:val="000000"/>
          <w:sz w:val="24"/>
          <w:szCs w:val="24"/>
          <w:vertAlign w:val="baseline"/>
          <w:rtl w:val="0"/>
        </w:rPr>
        <w:t xml:space="preserve">(PRINT)</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b w:val="1"/>
          <w:color w:val="000000"/>
          <w:sz w:val="24"/>
          <w:szCs w:val="24"/>
          <w:vertAlign w:val="baseline"/>
          <w:rtl w:val="0"/>
        </w:rPr>
        <w:t xml:space="preserve">2582-4627, ISSN (ONLINE) 25827529RNI NO: DELENG/2019/78258</w:t>
      </w:r>
      <w:r w:rsidDel="00000000" w:rsidR="00000000" w:rsidRPr="00000000">
        <w:rPr>
          <w:rtl w:val="0"/>
        </w:rPr>
      </w:r>
    </w:p>
    <w:p w:rsidR="00000000" w:rsidDel="00000000" w:rsidP="00000000" w:rsidRDefault="00000000" w:rsidRPr="00000000" w14:paraId="0000002A">
      <w:pPr>
        <w:widowControl w:val="0"/>
        <w:tabs>
          <w:tab w:val="left" w:leader="none" w:pos="9000"/>
        </w:tabs>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Refereed Research Journal</w:t>
      </w:r>
      <w:r w:rsidDel="00000000" w:rsidR="00000000" w:rsidRPr="00000000">
        <w:rPr>
          <w:rtl w:val="0"/>
        </w:rPr>
      </w:r>
    </w:p>
    <w:p w:rsidR="00000000" w:rsidDel="00000000" w:rsidP="00000000" w:rsidRDefault="00000000" w:rsidRPr="00000000" w14:paraId="0000002B">
      <w:pPr>
        <w:widowControl w:val="0"/>
        <w:tabs>
          <w:tab w:val="left" w:leader="none" w:pos="9000"/>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C">
      <w:pPr>
        <w:widowControl w:val="0"/>
        <w:tabs>
          <w:tab w:val="left" w:leader="none" w:pos="9000"/>
        </w:tabs>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Guidelines for Contributors</w:t>
      </w:r>
      <w:r w:rsidDel="00000000" w:rsidR="00000000" w:rsidRPr="00000000">
        <w:rPr>
          <w:rtl w:val="0"/>
        </w:rPr>
      </w:r>
    </w:p>
    <w:p w:rsidR="00000000" w:rsidDel="00000000" w:rsidP="00000000" w:rsidRDefault="00000000" w:rsidRPr="00000000" w14:paraId="0000002D">
      <w:pPr>
        <w:widowControl w:val="0"/>
        <w:tabs>
          <w:tab w:val="left" w:leader="none" w:pos="9000"/>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(GLJ) </w:t>
      </w:r>
      <w:r w:rsidDel="00000000" w:rsidR="00000000" w:rsidRPr="00000000">
        <w:rPr>
          <w:rFonts w:ascii="Times New Roman" w:cs="Times New Roman" w:eastAsia="Times New Roman" w:hAnsi="Times New Roman"/>
          <w:vertAlign w:val="baseline"/>
          <w:rtl w:val="0"/>
        </w:rPr>
        <w:t xml:space="preserve">invite academicians and professionals to contribute research papers, case comment, articles and book reviews for its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forthcoming issue. The guidelines for the authors are as under:</w:t>
      </w:r>
    </w:p>
    <w:p w:rsidR="00000000" w:rsidDel="00000000" w:rsidP="00000000" w:rsidRDefault="00000000" w:rsidRPr="00000000" w14:paraId="0000002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0">
      <w:pPr>
        <w:widowControl w:val="0"/>
        <w:tabs>
          <w:tab w:val="left" w:leader="none" w:pos="9000"/>
        </w:tabs>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General Guidelines</w:t>
      </w:r>
      <w:r w:rsidDel="00000000" w:rsidR="00000000" w:rsidRPr="00000000">
        <w:rPr>
          <w:rtl w:val="0"/>
        </w:rPr>
      </w:r>
    </w:p>
    <w:p w:rsidR="00000000" w:rsidDel="00000000" w:rsidP="00000000" w:rsidRDefault="00000000" w:rsidRPr="00000000" w14:paraId="00000031">
      <w:pPr>
        <w:widowControl w:val="0"/>
        <w:numPr>
          <w:ilvl w:val="0"/>
          <w:numId w:val="1"/>
        </w:numPr>
        <w:tabs>
          <w:tab w:val="left" w:leader="none" w:pos="9000"/>
        </w:tabs>
        <w:spacing w:after="0" w:line="240" w:lineRule="auto"/>
        <w:ind w:left="341" w:hanging="34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Selection shall be done on the basis of </w:t>
      </w:r>
      <w:r w:rsidDel="00000000" w:rsidR="00000000" w:rsidRPr="00000000">
        <w:rPr>
          <w:rFonts w:ascii="Times New Roman" w:cs="Times New Roman" w:eastAsia="Times New Roman" w:hAnsi="Times New Roman"/>
          <w:b w:val="1"/>
          <w:vertAlign w:val="baseline"/>
          <w:rtl w:val="0"/>
        </w:rPr>
        <w:t xml:space="preserve">Blind Refereed Review.</w:t>
      </w:r>
      <w:r w:rsidDel="00000000" w:rsidR="00000000" w:rsidRPr="00000000">
        <w:rPr>
          <w:rFonts w:ascii="Times New Roman" w:cs="Times New Roman" w:eastAsia="Times New Roman" w:hAnsi="Times New Roman"/>
          <w:vertAlign w:val="baseline"/>
          <w:rtl w:val="0"/>
        </w:rPr>
        <w:t xml:space="preserve"> Decision of Editorial Advisory Board and the Institute shall be final and binding. </w:t>
      </w:r>
    </w:p>
    <w:p w:rsidR="00000000" w:rsidDel="00000000" w:rsidP="00000000" w:rsidRDefault="00000000" w:rsidRPr="00000000" w14:paraId="00000032">
      <w:pPr>
        <w:widowControl w:val="0"/>
        <w:numPr>
          <w:ilvl w:val="0"/>
          <w:numId w:val="1"/>
        </w:numPr>
        <w:tabs>
          <w:tab w:val="left" w:leader="none" w:pos="9000"/>
        </w:tabs>
        <w:spacing w:after="0" w:line="240" w:lineRule="auto"/>
        <w:ind w:left="341" w:hanging="34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contribution must be original, neither published nor under consideration for publication anywhere else. </w:t>
      </w:r>
    </w:p>
    <w:p w:rsidR="00000000" w:rsidDel="00000000" w:rsidP="00000000" w:rsidRDefault="00000000" w:rsidRPr="00000000" w14:paraId="00000033">
      <w:pPr>
        <w:widowControl w:val="0"/>
        <w:numPr>
          <w:ilvl w:val="0"/>
          <w:numId w:val="1"/>
        </w:numPr>
        <w:tabs>
          <w:tab w:val="left" w:leader="none" w:pos="9000"/>
        </w:tabs>
        <w:spacing w:after="0" w:line="240" w:lineRule="auto"/>
        <w:ind w:left="341" w:hanging="34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cover page is to contain the title of the paper, author’s name, designation, official address, contact phone, email address. In case of multiple authors the cover page should indicate the author to whom correspondence should be addressed. </w:t>
      </w:r>
    </w:p>
    <w:p w:rsidR="00000000" w:rsidDel="00000000" w:rsidP="00000000" w:rsidRDefault="00000000" w:rsidRPr="00000000" w14:paraId="00000034">
      <w:pPr>
        <w:widowControl w:val="0"/>
        <w:numPr>
          <w:ilvl w:val="0"/>
          <w:numId w:val="1"/>
        </w:numPr>
        <w:tabs>
          <w:tab w:val="left" w:leader="none" w:pos="9000"/>
        </w:tabs>
        <w:spacing w:after="0" w:line="240" w:lineRule="auto"/>
        <w:ind w:left="341" w:hanging="34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 abstract of not more than 200-250 words along with five key words, in alphabetical order, is to be attached.</w:t>
      </w:r>
    </w:p>
    <w:p w:rsidR="00000000" w:rsidDel="00000000" w:rsidP="00000000" w:rsidRDefault="00000000" w:rsidRPr="00000000" w14:paraId="00000035">
      <w:pPr>
        <w:widowControl w:val="0"/>
        <w:numPr>
          <w:ilvl w:val="0"/>
          <w:numId w:val="1"/>
        </w:numPr>
        <w:tabs>
          <w:tab w:val="left" w:leader="none" w:pos="9000"/>
        </w:tabs>
        <w:spacing w:after="0" w:line="240" w:lineRule="auto"/>
        <w:ind w:left="341" w:hanging="34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main text is not to contain the author(s) name or affiliation. </w:t>
      </w:r>
    </w:p>
    <w:p w:rsidR="00000000" w:rsidDel="00000000" w:rsidP="00000000" w:rsidRDefault="00000000" w:rsidRPr="00000000" w14:paraId="00000036">
      <w:pPr>
        <w:widowControl w:val="0"/>
        <w:numPr>
          <w:ilvl w:val="0"/>
          <w:numId w:val="1"/>
        </w:numPr>
        <w:tabs>
          <w:tab w:val="left" w:leader="none" w:pos="9000"/>
        </w:tabs>
        <w:spacing w:after="0" w:line="240" w:lineRule="auto"/>
        <w:ind w:left="341" w:hanging="34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author(s) are to submit a duly filled copyright form/claim of originality in a prescribed format. </w:t>
      </w:r>
    </w:p>
    <w:p w:rsidR="00000000" w:rsidDel="00000000" w:rsidP="00000000" w:rsidRDefault="00000000" w:rsidRPr="00000000" w14:paraId="00000037">
      <w:pPr>
        <w:widowControl w:val="0"/>
        <w:numPr>
          <w:ilvl w:val="0"/>
          <w:numId w:val="1"/>
        </w:numPr>
        <w:tabs>
          <w:tab w:val="left" w:leader="none" w:pos="9000"/>
        </w:tabs>
        <w:spacing w:after="0" w:line="240" w:lineRule="auto"/>
        <w:ind w:left="341" w:hanging="34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After publication, author(s) will receive one copy of the journal. </w:t>
      </w:r>
    </w:p>
    <w:p w:rsidR="00000000" w:rsidDel="00000000" w:rsidP="00000000" w:rsidRDefault="00000000" w:rsidRPr="00000000" w14:paraId="00000038">
      <w:pPr>
        <w:widowControl w:val="0"/>
        <w:tabs>
          <w:tab w:val="left" w:leader="none" w:pos="9000"/>
        </w:tabs>
        <w:spacing w:after="0" w:line="240" w:lineRule="auto"/>
        <w:ind w:left="341"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9">
      <w:pPr>
        <w:widowControl w:val="0"/>
        <w:tabs>
          <w:tab w:val="left" w:leader="none" w:pos="9000"/>
        </w:tabs>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Formatting Guidelines</w:t>
      </w:r>
      <w:r w:rsidDel="00000000" w:rsidR="00000000" w:rsidRPr="00000000">
        <w:rPr>
          <w:rtl w:val="0"/>
        </w:rPr>
      </w:r>
    </w:p>
    <w:p w:rsidR="00000000" w:rsidDel="00000000" w:rsidP="00000000" w:rsidRDefault="00000000" w:rsidRPr="00000000" w14:paraId="0000003A">
      <w:pPr>
        <w:widowControl w:val="0"/>
        <w:tabs>
          <w:tab w:val="left" w:leader="none" w:pos="9000"/>
        </w:tabs>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B">
      <w:pPr>
        <w:widowControl w:val="0"/>
        <w:tabs>
          <w:tab w:val="left" w:leader="none" w:pos="9000"/>
        </w:tabs>
        <w:spacing w:after="0" w:lineRule="auto"/>
        <w:ind w:left="720" w:hanging="36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1.  The length of full paper should be 3000- 5000 words (15-20 pages).The author(s) are to submit  one hard copy of the manuscript on A4 sheet along with one soft copy   in   MS Word. The soft copy of contribution is to be sent by email attachment to </w:t>
      </w:r>
      <w:hyperlink r:id="rId7">
        <w:r w:rsidDel="00000000" w:rsidR="00000000" w:rsidRPr="00000000">
          <w:rPr>
            <w:rFonts w:ascii="Times New Roman" w:cs="Times New Roman" w:eastAsia="Times New Roman" w:hAnsi="Times New Roman"/>
            <w:color w:val="0000ff"/>
            <w:u w:val="single"/>
            <w:vertAlign w:val="baseline"/>
            <w:rtl w:val="0"/>
          </w:rPr>
          <w:t xml:space="preserve">glj@gitarattan.edu.in</w:t>
        </w:r>
      </w:hyperlink>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14:paraId="0000003C">
      <w:pPr>
        <w:widowControl w:val="0"/>
        <w:tabs>
          <w:tab w:val="left" w:leader="none" w:pos="9000"/>
        </w:tabs>
        <w:spacing w:after="0" w:lineRule="auto"/>
        <w:ind w:left="720" w:hanging="36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2.    Use British spellings throughout: ‘programme’ not ‘program’, ‘organisation’ not ‘organization’, ‘behaviour’ not ‘behavior’. </w:t>
      </w:r>
      <w:r w:rsidDel="00000000" w:rsidR="00000000" w:rsidRPr="00000000">
        <w:rPr>
          <w:rtl w:val="0"/>
        </w:rPr>
      </w:r>
    </w:p>
    <w:p w:rsidR="00000000" w:rsidDel="00000000" w:rsidP="00000000" w:rsidRDefault="00000000" w:rsidRPr="00000000" w14:paraId="0000003D">
      <w:pPr>
        <w:widowControl w:val="0"/>
        <w:tabs>
          <w:tab w:val="left" w:leader="none" w:pos="9000"/>
        </w:tabs>
        <w:spacing w:after="0" w:lineRule="auto"/>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References are to be given separately at the end of the manuscript and the entries should be   arranged alphabetically. The word ‘References’ should appear as heading.</w:t>
      </w:r>
    </w:p>
    <w:p w:rsidR="00000000" w:rsidDel="00000000" w:rsidP="00000000" w:rsidRDefault="00000000" w:rsidRPr="00000000" w14:paraId="0000003E">
      <w:pPr>
        <w:widowControl w:val="0"/>
        <w:tabs>
          <w:tab w:val="left" w:leader="none" w:pos="9000"/>
        </w:tabs>
        <w:spacing w:after="0" w:lineRule="auto"/>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For citation and references, Indain Law Institute, (ILI) Rule of footnoting should be followed. Author may freely access website of Indian law Institute </w:t>
      </w:r>
      <w:hyperlink r:id="rId8">
        <w:r w:rsidDel="00000000" w:rsidR="00000000" w:rsidRPr="00000000">
          <w:rPr>
            <w:rFonts w:ascii="Times New Roman" w:cs="Times New Roman" w:eastAsia="Times New Roman" w:hAnsi="Times New Roman"/>
            <w:color w:val="0000ff"/>
            <w:u w:val="single"/>
            <w:vertAlign w:val="baseline"/>
            <w:rtl w:val="0"/>
          </w:rPr>
          <w:t xml:space="preserve">http://www.ili.ac.in/footnoting12.pdf</w:t>
        </w:r>
      </w:hyperlink>
      <w:r w:rsidDel="00000000" w:rsidR="00000000" w:rsidRPr="00000000">
        <w:rPr>
          <w:rFonts w:ascii="Times New Roman" w:cs="Times New Roman" w:eastAsia="Times New Roman" w:hAnsi="Times New Roman"/>
          <w:vertAlign w:val="baseline"/>
          <w:rtl w:val="0"/>
        </w:rPr>
        <w:t xml:space="preserve">  for footnoting.</w:t>
      </w:r>
    </w:p>
    <w:p w:rsidR="00000000" w:rsidDel="00000000" w:rsidP="00000000" w:rsidRDefault="00000000" w:rsidRPr="00000000" w14:paraId="0000003F">
      <w:pPr>
        <w:widowControl w:val="0"/>
        <w:tabs>
          <w:tab w:val="left" w:leader="none" w:pos="9000"/>
        </w:tabs>
        <w:spacing w:after="0"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Footnote on the first page is to bear Designation, Institution, email address; Font size: 8; Running. </w:t>
      </w:r>
    </w:p>
    <w:p w:rsidR="00000000" w:rsidDel="00000000" w:rsidP="00000000" w:rsidRDefault="00000000" w:rsidRPr="00000000" w14:paraId="00000040">
      <w:pPr>
        <w:widowControl w:val="0"/>
        <w:numPr>
          <w:ilvl w:val="0"/>
          <w:numId w:val="2"/>
        </w:numPr>
        <w:tabs>
          <w:tab w:val="left" w:leader="none" w:pos="9000"/>
        </w:tabs>
        <w:spacing w:after="0"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Sub-part, if any, are to be serially numbered in lower case English alphabets as (a), (b), (c), (d) and unbold. Any further sub-parts are to be serially numbered in small Roman numerals (i), (ii), (iii), (iv) and un-bold. </w:t>
      </w:r>
    </w:p>
    <w:p w:rsidR="00000000" w:rsidDel="00000000" w:rsidP="00000000" w:rsidRDefault="00000000" w:rsidRPr="00000000" w14:paraId="00000041">
      <w:pPr>
        <w:widowControl w:val="0"/>
        <w:numPr>
          <w:ilvl w:val="0"/>
          <w:numId w:val="2"/>
        </w:numPr>
        <w:tabs>
          <w:tab w:val="left" w:leader="none" w:pos="9000"/>
        </w:tabs>
        <w:spacing w:after="0"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Margin on all four sides is to be 1 inch. </w:t>
      </w:r>
    </w:p>
    <w:p w:rsidR="00000000" w:rsidDel="00000000" w:rsidP="00000000" w:rsidRDefault="00000000" w:rsidRPr="00000000" w14:paraId="00000042">
      <w:pPr>
        <w:widowControl w:val="0"/>
        <w:tabs>
          <w:tab w:val="left" w:leader="none" w:pos="9000"/>
        </w:tabs>
        <w:spacing w:after="0" w:line="240" w:lineRule="auto"/>
        <w:ind w:left="341"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3">
      <w:pPr>
        <w:widowControl w:val="0"/>
        <w:tabs>
          <w:tab w:val="left" w:leader="none" w:pos="9000"/>
        </w:tabs>
        <w:spacing w:after="0" w:line="240" w:lineRule="auto"/>
        <w:ind w:left="341"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4">
      <w:pPr>
        <w:widowControl w:val="0"/>
        <w:tabs>
          <w:tab w:val="left" w:leader="none" w:pos="9000"/>
        </w:tabs>
        <w:spacing w:after="0" w:line="240" w:lineRule="auto"/>
        <w:ind w:left="341"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5">
      <w:pPr>
        <w:widowControl w:val="0"/>
        <w:numPr>
          <w:ilvl w:val="0"/>
          <w:numId w:val="2"/>
        </w:numPr>
        <w:tabs>
          <w:tab w:val="left" w:leader="none" w:pos="9000"/>
        </w:tabs>
        <w:spacing w:after="0" w:line="240" w:lineRule="auto"/>
        <w:ind w:left="341" w:hanging="34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For formatting refer table below for details: </w:t>
      </w:r>
    </w:p>
    <w:tbl>
      <w:tblPr>
        <w:tblStyle w:val="Table3"/>
        <w:tblW w:w="9360.0" w:type="dxa"/>
        <w:jc w:val="left"/>
        <w:tblLayout w:type="fixed"/>
        <w:tblLook w:val="0000"/>
      </w:tblPr>
      <w:tblGrid>
        <w:gridCol w:w="140"/>
        <w:gridCol w:w="801"/>
        <w:gridCol w:w="1403"/>
        <w:gridCol w:w="1002"/>
        <w:gridCol w:w="561"/>
        <w:gridCol w:w="1043"/>
        <w:gridCol w:w="900"/>
        <w:gridCol w:w="1423"/>
        <w:gridCol w:w="2087"/>
        <w:tblGridChange w:id="0">
          <w:tblGrid>
            <w:gridCol w:w="140"/>
            <w:gridCol w:w="801"/>
            <w:gridCol w:w="1403"/>
            <w:gridCol w:w="1002"/>
            <w:gridCol w:w="561"/>
            <w:gridCol w:w="1043"/>
            <w:gridCol w:w="900"/>
            <w:gridCol w:w="1423"/>
            <w:gridCol w:w="2087"/>
          </w:tblGrid>
        </w:tblGridChange>
      </w:tblGrid>
      <w:tr>
        <w:trPr>
          <w:cantSplit w:val="0"/>
          <w:trHeight w:val="209" w:hRule="atLeast"/>
          <w:tblHeader w:val="0"/>
        </w:trPr>
        <w:tc>
          <w:tcPr>
            <w:vAlign w:val="top"/>
          </w:tcPr>
          <w:p w:rsidR="00000000" w:rsidDel="00000000" w:rsidP="00000000" w:rsidRDefault="00000000" w:rsidRPr="00000000" w14:paraId="0000004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top w:color="000000" w:space="0" w:sz="8" w:val="single"/>
              <w:left w:color="000000" w:space="0" w:sz="8" w:val="single"/>
            </w:tcBorders>
            <w:vAlign w:val="top"/>
          </w:tcPr>
          <w:p w:rsidR="00000000" w:rsidDel="00000000" w:rsidP="00000000" w:rsidRDefault="00000000" w:rsidRPr="00000000" w14:paraId="0000004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Sr. No</w:t>
            </w:r>
            <w:r w:rsidDel="00000000" w:rsidR="00000000" w:rsidRPr="00000000">
              <w:rPr>
                <w:rtl w:val="0"/>
              </w:rPr>
            </w:r>
          </w:p>
        </w:tc>
        <w:tc>
          <w:tcPr>
            <w:tcBorders>
              <w:top w:color="000000" w:space="0" w:sz="8" w:val="single"/>
              <w:left w:color="000000" w:space="0" w:sz="8" w:val="single"/>
            </w:tcBorders>
            <w:vAlign w:val="top"/>
          </w:tcPr>
          <w:p w:rsidR="00000000" w:rsidDel="00000000" w:rsidP="00000000" w:rsidRDefault="00000000" w:rsidRPr="00000000" w14:paraId="0000004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Particulars</w:t>
            </w:r>
            <w:r w:rsidDel="00000000" w:rsidR="00000000" w:rsidRPr="00000000">
              <w:rPr>
                <w:rtl w:val="0"/>
              </w:rPr>
            </w:r>
          </w:p>
        </w:tc>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04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top w:color="000000" w:space="0" w:sz="8" w:val="single"/>
              <w:bottom w:color="000000" w:space="0" w:sz="8" w:val="single"/>
            </w:tcBorders>
            <w:vAlign w:val="top"/>
          </w:tcPr>
          <w:p w:rsidR="00000000" w:rsidDel="00000000" w:rsidP="00000000" w:rsidRDefault="00000000" w:rsidRPr="00000000" w14:paraId="0000004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top w:color="000000" w:space="0" w:sz="8" w:val="single"/>
              <w:bottom w:color="000000" w:space="0" w:sz="8" w:val="single"/>
            </w:tcBorders>
            <w:vAlign w:val="top"/>
          </w:tcPr>
          <w:p w:rsidR="00000000" w:rsidDel="00000000" w:rsidP="00000000" w:rsidRDefault="00000000" w:rsidRPr="00000000" w14:paraId="0000004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Font</w:t>
            </w:r>
            <w:r w:rsidDel="00000000" w:rsidR="00000000" w:rsidRPr="00000000">
              <w:rPr>
                <w:rtl w:val="0"/>
              </w:rPr>
            </w:r>
          </w:p>
        </w:tc>
        <w:tc>
          <w:tcPr>
            <w:tcBorders>
              <w:top w:color="000000" w:space="0" w:sz="8" w:val="single"/>
              <w:bottom w:color="000000" w:space="0" w:sz="8" w:val="single"/>
            </w:tcBorders>
            <w:vAlign w:val="top"/>
          </w:tcPr>
          <w:p w:rsidR="00000000" w:rsidDel="00000000" w:rsidP="00000000" w:rsidRDefault="00000000" w:rsidRPr="00000000" w14:paraId="0000004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top w:color="000000" w:space="0" w:sz="8" w:val="single"/>
              <w:left w:color="000000" w:space="0" w:sz="8" w:val="single"/>
            </w:tcBorders>
            <w:vAlign w:val="top"/>
          </w:tcPr>
          <w:p w:rsidR="00000000" w:rsidDel="00000000" w:rsidP="00000000" w:rsidRDefault="00000000" w:rsidRPr="00000000" w14:paraId="0000004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Alignment</w:t>
            </w:r>
            <w:r w:rsidDel="00000000" w:rsidR="00000000" w:rsidRPr="00000000">
              <w:rPr>
                <w:rtl w:val="0"/>
              </w:rPr>
            </w:r>
          </w:p>
        </w:tc>
        <w:tc>
          <w:tcPr>
            <w:tcBorders>
              <w:top w:color="000000" w:space="0" w:sz="8" w:val="single"/>
              <w:left w:color="000000" w:space="0" w:sz="8" w:val="single"/>
              <w:right w:color="000000" w:space="0" w:sz="8" w:val="single"/>
            </w:tcBorders>
            <w:vAlign w:val="top"/>
          </w:tcPr>
          <w:p w:rsidR="00000000" w:rsidDel="00000000" w:rsidP="00000000" w:rsidRDefault="00000000" w:rsidRPr="00000000" w14:paraId="0000004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Remarks</w:t>
            </w:r>
            <w:r w:rsidDel="00000000" w:rsidR="00000000" w:rsidRPr="00000000">
              <w:rPr>
                <w:rtl w:val="0"/>
              </w:rPr>
            </w:r>
          </w:p>
        </w:tc>
      </w:tr>
      <w:tr>
        <w:trPr>
          <w:cantSplit w:val="0"/>
          <w:trHeight w:val="194" w:hRule="atLeast"/>
          <w:tblHeader w:val="0"/>
        </w:trPr>
        <w:tc>
          <w:tcPr>
            <w:vAlign w:val="top"/>
          </w:tcPr>
          <w:p w:rsidR="00000000" w:rsidDel="00000000" w:rsidP="00000000" w:rsidRDefault="00000000" w:rsidRPr="00000000" w14:paraId="0000004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5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5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5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Types</w:t>
            </w: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5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Size</w:t>
            </w: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5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Bold</w:t>
            </w: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5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Case</w:t>
            </w: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5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5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rHeight w:val="186" w:hRule="atLeast"/>
          <w:tblHeader w:val="0"/>
        </w:trPr>
        <w:tc>
          <w:tcPr>
            <w:vAlign w:val="top"/>
          </w:tcPr>
          <w:p w:rsidR="00000000" w:rsidDel="00000000" w:rsidP="00000000" w:rsidRDefault="00000000" w:rsidRPr="00000000" w14:paraId="0000005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5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tcBorders>
              <w:left w:color="000000" w:space="0" w:sz="8" w:val="single"/>
            </w:tcBorders>
            <w:vAlign w:val="top"/>
          </w:tcPr>
          <w:p w:rsidR="00000000" w:rsidDel="00000000" w:rsidP="00000000" w:rsidRDefault="00000000" w:rsidRPr="00000000" w14:paraId="0000005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Title of the</w:t>
            </w:r>
          </w:p>
        </w:tc>
        <w:tc>
          <w:tcPr>
            <w:tcBorders>
              <w:left w:color="000000" w:space="0" w:sz="8" w:val="single"/>
            </w:tcBorders>
            <w:vAlign w:val="top"/>
          </w:tcPr>
          <w:p w:rsidR="00000000" w:rsidDel="00000000" w:rsidP="00000000" w:rsidRDefault="00000000" w:rsidRPr="00000000" w14:paraId="0000005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Times</w:t>
            </w:r>
          </w:p>
        </w:tc>
        <w:tc>
          <w:tcPr>
            <w:tcBorders>
              <w:left w:color="000000" w:space="0" w:sz="8" w:val="single"/>
            </w:tcBorders>
            <w:vAlign w:val="top"/>
          </w:tcPr>
          <w:p w:rsidR="00000000" w:rsidDel="00000000" w:rsidP="00000000" w:rsidRDefault="00000000" w:rsidRPr="00000000" w14:paraId="0000005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w:t>
            </w:r>
          </w:p>
        </w:tc>
        <w:tc>
          <w:tcPr>
            <w:tcBorders>
              <w:left w:color="000000" w:space="0" w:sz="8" w:val="single"/>
            </w:tcBorders>
            <w:vAlign w:val="top"/>
          </w:tcPr>
          <w:p w:rsidR="00000000" w:rsidDel="00000000" w:rsidP="00000000" w:rsidRDefault="00000000" w:rsidRPr="00000000" w14:paraId="0000005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Bold</w:t>
            </w:r>
          </w:p>
        </w:tc>
        <w:tc>
          <w:tcPr>
            <w:tcBorders>
              <w:left w:color="000000" w:space="0" w:sz="8" w:val="single"/>
            </w:tcBorders>
            <w:vAlign w:val="top"/>
          </w:tcPr>
          <w:p w:rsidR="00000000" w:rsidDel="00000000" w:rsidP="00000000" w:rsidRDefault="00000000" w:rsidRPr="00000000" w14:paraId="0000005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Upper</w:t>
            </w:r>
          </w:p>
        </w:tc>
        <w:tc>
          <w:tcPr>
            <w:tcBorders>
              <w:left w:color="000000" w:space="0" w:sz="8" w:val="single"/>
            </w:tcBorders>
            <w:vAlign w:val="top"/>
          </w:tcPr>
          <w:p w:rsidR="00000000" w:rsidDel="00000000" w:rsidP="00000000" w:rsidRDefault="00000000" w:rsidRPr="00000000" w14:paraId="0000005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Central</w:t>
            </w:r>
          </w:p>
        </w:tc>
        <w:tc>
          <w:tcPr>
            <w:tcBorders>
              <w:left w:color="000000" w:space="0" w:sz="8" w:val="single"/>
              <w:right w:color="000000" w:space="0" w:sz="8" w:val="single"/>
            </w:tcBorders>
            <w:vAlign w:val="top"/>
          </w:tcPr>
          <w:p w:rsidR="00000000" w:rsidDel="00000000" w:rsidP="00000000" w:rsidRDefault="00000000" w:rsidRPr="00000000" w14:paraId="0000006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 abbreviations</w:t>
            </w:r>
          </w:p>
        </w:tc>
      </w:tr>
      <w:tr>
        <w:trPr>
          <w:cantSplit w:val="0"/>
          <w:trHeight w:val="205" w:hRule="atLeast"/>
          <w:tblHeader w:val="0"/>
        </w:trPr>
        <w:tc>
          <w:tcPr>
            <w:vAlign w:val="top"/>
          </w:tcPr>
          <w:p w:rsidR="00000000" w:rsidDel="00000000" w:rsidP="00000000" w:rsidRDefault="00000000" w:rsidRPr="00000000" w14:paraId="0000006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6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6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Paper</w:t>
            </w:r>
          </w:p>
        </w:tc>
        <w:tc>
          <w:tcPr>
            <w:tcBorders>
              <w:left w:color="000000" w:space="0" w:sz="8" w:val="single"/>
            </w:tcBorders>
            <w:vAlign w:val="top"/>
          </w:tcPr>
          <w:p w:rsidR="00000000" w:rsidDel="00000000" w:rsidP="00000000" w:rsidRDefault="00000000" w:rsidRPr="00000000" w14:paraId="0000006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New</w:t>
            </w:r>
          </w:p>
        </w:tc>
        <w:tc>
          <w:tcPr>
            <w:tcBorders>
              <w:left w:color="000000" w:space="0" w:sz="8" w:val="single"/>
            </w:tcBorders>
            <w:vAlign w:val="top"/>
          </w:tcPr>
          <w:p w:rsidR="00000000" w:rsidDel="00000000" w:rsidP="00000000" w:rsidRDefault="00000000" w:rsidRPr="00000000" w14:paraId="0000006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6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6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Case(All</w:t>
            </w:r>
          </w:p>
        </w:tc>
        <w:tc>
          <w:tcPr>
            <w:tcBorders>
              <w:left w:color="000000" w:space="0" w:sz="8" w:val="single"/>
            </w:tcBorders>
            <w:vAlign w:val="top"/>
          </w:tcPr>
          <w:p w:rsidR="00000000" w:rsidDel="00000000" w:rsidP="00000000" w:rsidRDefault="00000000" w:rsidRPr="00000000" w14:paraId="0000006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right w:color="000000" w:space="0" w:sz="8" w:val="single"/>
            </w:tcBorders>
            <w:vAlign w:val="top"/>
          </w:tcPr>
          <w:p w:rsidR="00000000" w:rsidDel="00000000" w:rsidP="00000000" w:rsidRDefault="00000000" w:rsidRPr="00000000" w14:paraId="0000006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rHeight w:val="206" w:hRule="atLeast"/>
          <w:tblHeader w:val="0"/>
        </w:trPr>
        <w:tc>
          <w:tcPr>
            <w:vAlign w:val="top"/>
          </w:tcPr>
          <w:p w:rsidR="00000000" w:rsidDel="00000000" w:rsidP="00000000" w:rsidRDefault="00000000" w:rsidRPr="00000000" w14:paraId="0000006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6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6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6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Roman</w:t>
            </w:r>
          </w:p>
        </w:tc>
        <w:tc>
          <w:tcPr>
            <w:tcBorders>
              <w:left w:color="000000" w:space="0" w:sz="8" w:val="single"/>
              <w:bottom w:color="000000" w:space="0" w:sz="8" w:val="single"/>
            </w:tcBorders>
            <w:vAlign w:val="top"/>
          </w:tcPr>
          <w:p w:rsidR="00000000" w:rsidDel="00000000" w:rsidP="00000000" w:rsidRDefault="00000000" w:rsidRPr="00000000" w14:paraId="0000006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6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7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Caps)</w:t>
            </w:r>
          </w:p>
        </w:tc>
        <w:tc>
          <w:tcPr>
            <w:tcBorders>
              <w:left w:color="000000" w:space="0" w:sz="8" w:val="single"/>
              <w:bottom w:color="000000" w:space="0" w:sz="8" w:val="single"/>
            </w:tcBorders>
            <w:vAlign w:val="top"/>
          </w:tcPr>
          <w:p w:rsidR="00000000" w:rsidDel="00000000" w:rsidP="00000000" w:rsidRDefault="00000000" w:rsidRPr="00000000" w14:paraId="0000007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7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rHeight w:val="191" w:hRule="atLeast"/>
          <w:tblHeader w:val="0"/>
        </w:trPr>
        <w:tc>
          <w:tcPr>
            <w:vAlign w:val="top"/>
          </w:tcPr>
          <w:p w:rsidR="00000000" w:rsidDel="00000000" w:rsidP="00000000" w:rsidRDefault="00000000" w:rsidRPr="00000000" w14:paraId="0000007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7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c>
          <w:tcPr>
            <w:tcBorders>
              <w:left w:color="000000" w:space="0" w:sz="8" w:val="single"/>
            </w:tcBorders>
            <w:vAlign w:val="top"/>
          </w:tcPr>
          <w:p w:rsidR="00000000" w:rsidDel="00000000" w:rsidP="00000000" w:rsidRDefault="00000000" w:rsidRPr="00000000" w14:paraId="0000007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Name of the</w:t>
            </w:r>
          </w:p>
        </w:tc>
        <w:tc>
          <w:tcPr>
            <w:tcBorders>
              <w:left w:color="000000" w:space="0" w:sz="8" w:val="single"/>
            </w:tcBorders>
            <w:vAlign w:val="top"/>
          </w:tcPr>
          <w:p w:rsidR="00000000" w:rsidDel="00000000" w:rsidP="00000000" w:rsidRDefault="00000000" w:rsidRPr="00000000" w14:paraId="0000007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w:t>
            </w:r>
          </w:p>
        </w:tc>
        <w:tc>
          <w:tcPr>
            <w:tcBorders>
              <w:left w:color="000000" w:space="0" w:sz="8" w:val="single"/>
            </w:tcBorders>
            <w:vAlign w:val="top"/>
          </w:tcPr>
          <w:p w:rsidR="00000000" w:rsidDel="00000000" w:rsidP="00000000" w:rsidRDefault="00000000" w:rsidRPr="00000000" w14:paraId="0000007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w:t>
            </w:r>
          </w:p>
        </w:tc>
        <w:tc>
          <w:tcPr>
            <w:tcBorders>
              <w:left w:color="000000" w:space="0" w:sz="8" w:val="single"/>
            </w:tcBorders>
            <w:vAlign w:val="top"/>
          </w:tcPr>
          <w:p w:rsidR="00000000" w:rsidDel="00000000" w:rsidP="00000000" w:rsidRDefault="00000000" w:rsidRPr="00000000" w14:paraId="0000007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Bold</w:t>
            </w:r>
          </w:p>
        </w:tc>
        <w:tc>
          <w:tcPr>
            <w:tcBorders>
              <w:left w:color="000000" w:space="0" w:sz="8" w:val="single"/>
            </w:tcBorders>
            <w:vAlign w:val="top"/>
          </w:tcPr>
          <w:p w:rsidR="00000000" w:rsidDel="00000000" w:rsidP="00000000" w:rsidRDefault="00000000" w:rsidRPr="00000000" w14:paraId="0000007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Running</w:t>
            </w:r>
          </w:p>
        </w:tc>
        <w:tc>
          <w:tcPr>
            <w:tcBorders>
              <w:left w:color="000000" w:space="0" w:sz="8" w:val="single"/>
            </w:tcBorders>
            <w:vAlign w:val="top"/>
          </w:tcPr>
          <w:p w:rsidR="00000000" w:rsidDel="00000000" w:rsidP="00000000" w:rsidRDefault="00000000" w:rsidRPr="00000000" w14:paraId="0000007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Right</w:t>
            </w:r>
          </w:p>
        </w:tc>
        <w:tc>
          <w:tcPr>
            <w:tcBorders>
              <w:left w:color="000000" w:space="0" w:sz="8" w:val="single"/>
              <w:right w:color="000000" w:space="0" w:sz="8" w:val="single"/>
            </w:tcBorders>
            <w:vAlign w:val="top"/>
          </w:tcPr>
          <w:p w:rsidR="00000000" w:rsidDel="00000000" w:rsidP="00000000" w:rsidRDefault="00000000" w:rsidRPr="00000000" w14:paraId="0000007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Bare name without</w:t>
            </w:r>
          </w:p>
        </w:tc>
      </w:tr>
      <w:tr>
        <w:trPr>
          <w:cantSplit w:val="0"/>
          <w:trHeight w:val="201" w:hRule="atLeast"/>
          <w:tblHeader w:val="0"/>
        </w:trPr>
        <w:tc>
          <w:tcPr>
            <w:vAlign w:val="top"/>
          </w:tcPr>
          <w:p w:rsidR="00000000" w:rsidDel="00000000" w:rsidP="00000000" w:rsidRDefault="00000000" w:rsidRPr="00000000" w14:paraId="0000007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7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7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Author</w:t>
            </w:r>
          </w:p>
        </w:tc>
        <w:tc>
          <w:tcPr>
            <w:tcBorders>
              <w:left w:color="000000" w:space="0" w:sz="8" w:val="single"/>
            </w:tcBorders>
            <w:vAlign w:val="top"/>
          </w:tcPr>
          <w:p w:rsidR="00000000" w:rsidDel="00000000" w:rsidP="00000000" w:rsidRDefault="00000000" w:rsidRPr="00000000" w14:paraId="0000007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8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8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8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8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right w:color="000000" w:space="0" w:sz="8" w:val="single"/>
            </w:tcBorders>
            <w:vAlign w:val="top"/>
          </w:tcPr>
          <w:p w:rsidR="00000000" w:rsidDel="00000000" w:rsidP="00000000" w:rsidRDefault="00000000" w:rsidRPr="00000000" w14:paraId="0000008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any title Dr/Mr/Ms</w:t>
            </w:r>
          </w:p>
        </w:tc>
      </w:tr>
      <w:tr>
        <w:trPr>
          <w:cantSplit w:val="0"/>
          <w:trHeight w:val="208" w:hRule="atLeast"/>
          <w:tblHeader w:val="0"/>
        </w:trPr>
        <w:tc>
          <w:tcPr>
            <w:vAlign w:val="top"/>
          </w:tcPr>
          <w:p w:rsidR="00000000" w:rsidDel="00000000" w:rsidP="00000000" w:rsidRDefault="00000000" w:rsidRPr="00000000" w14:paraId="0000008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8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8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8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8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8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8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8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8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Etc</w:t>
            </w:r>
          </w:p>
        </w:tc>
      </w:tr>
      <w:tr>
        <w:trPr>
          <w:cantSplit w:val="0"/>
          <w:trHeight w:val="188" w:hRule="atLeast"/>
          <w:tblHeader w:val="0"/>
        </w:trPr>
        <w:tc>
          <w:tcPr>
            <w:vAlign w:val="top"/>
          </w:tcPr>
          <w:p w:rsidR="00000000" w:rsidDel="00000000" w:rsidP="00000000" w:rsidRDefault="00000000" w:rsidRPr="00000000" w14:paraId="0000008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8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c>
          <w:tcPr>
            <w:tcBorders>
              <w:left w:color="000000" w:space="0" w:sz="8" w:val="single"/>
            </w:tcBorders>
            <w:vAlign w:val="top"/>
          </w:tcPr>
          <w:p w:rsidR="00000000" w:rsidDel="00000000" w:rsidP="00000000" w:rsidRDefault="00000000" w:rsidRPr="00000000" w14:paraId="0000009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Abstract</w:t>
            </w:r>
          </w:p>
        </w:tc>
        <w:tc>
          <w:tcPr>
            <w:tcBorders>
              <w:left w:color="000000" w:space="0" w:sz="8" w:val="single"/>
            </w:tcBorders>
            <w:vAlign w:val="top"/>
          </w:tcPr>
          <w:p w:rsidR="00000000" w:rsidDel="00000000" w:rsidP="00000000" w:rsidRDefault="00000000" w:rsidRPr="00000000" w14:paraId="0000009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w:t>
            </w:r>
          </w:p>
        </w:tc>
        <w:tc>
          <w:tcPr>
            <w:tcBorders>
              <w:left w:color="000000" w:space="0" w:sz="8" w:val="single"/>
            </w:tcBorders>
            <w:vAlign w:val="top"/>
          </w:tcPr>
          <w:p w:rsidR="00000000" w:rsidDel="00000000" w:rsidP="00000000" w:rsidRDefault="00000000" w:rsidRPr="00000000" w14:paraId="0000009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w:t>
            </w:r>
          </w:p>
        </w:tc>
        <w:tc>
          <w:tcPr>
            <w:tcBorders>
              <w:left w:color="000000" w:space="0" w:sz="8" w:val="single"/>
            </w:tcBorders>
            <w:vAlign w:val="top"/>
          </w:tcPr>
          <w:p w:rsidR="00000000" w:rsidDel="00000000" w:rsidP="00000000" w:rsidRDefault="00000000" w:rsidRPr="00000000" w14:paraId="0000009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Bold Italics</w:t>
            </w:r>
          </w:p>
        </w:tc>
        <w:tc>
          <w:tcPr>
            <w:tcBorders>
              <w:left w:color="000000" w:space="0" w:sz="8" w:val="single"/>
            </w:tcBorders>
            <w:vAlign w:val="top"/>
          </w:tcPr>
          <w:p w:rsidR="00000000" w:rsidDel="00000000" w:rsidP="00000000" w:rsidRDefault="00000000" w:rsidRPr="00000000" w14:paraId="0000009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Running</w:t>
            </w:r>
          </w:p>
        </w:tc>
        <w:tc>
          <w:tcPr>
            <w:tcBorders>
              <w:left w:color="000000" w:space="0" w:sz="8" w:val="single"/>
            </w:tcBorders>
            <w:vAlign w:val="top"/>
          </w:tcPr>
          <w:p w:rsidR="00000000" w:rsidDel="00000000" w:rsidP="00000000" w:rsidRDefault="00000000" w:rsidRPr="00000000" w14:paraId="0000009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Central</w:t>
            </w:r>
          </w:p>
        </w:tc>
        <w:tc>
          <w:tcPr>
            <w:tcBorders>
              <w:left w:color="000000" w:space="0" w:sz="8" w:val="single"/>
              <w:right w:color="000000" w:space="0" w:sz="8" w:val="single"/>
            </w:tcBorders>
            <w:vAlign w:val="top"/>
          </w:tcPr>
          <w:p w:rsidR="00000000" w:rsidDel="00000000" w:rsidP="00000000" w:rsidRDefault="00000000" w:rsidRPr="00000000" w14:paraId="0000009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rHeight w:val="209" w:hRule="atLeast"/>
          <w:tblHeader w:val="0"/>
        </w:trPr>
        <w:tc>
          <w:tcPr>
            <w:vAlign w:val="top"/>
          </w:tcPr>
          <w:p w:rsidR="00000000" w:rsidDel="00000000" w:rsidP="00000000" w:rsidRDefault="00000000" w:rsidRPr="00000000" w14:paraId="0000009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9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9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Heading</w:t>
            </w:r>
          </w:p>
        </w:tc>
        <w:tc>
          <w:tcPr>
            <w:tcBorders>
              <w:left w:color="000000" w:space="0" w:sz="8" w:val="single"/>
              <w:bottom w:color="000000" w:space="0" w:sz="8" w:val="single"/>
            </w:tcBorders>
            <w:vAlign w:val="top"/>
          </w:tcPr>
          <w:p w:rsidR="00000000" w:rsidDel="00000000" w:rsidP="00000000" w:rsidRDefault="00000000" w:rsidRPr="00000000" w14:paraId="0000009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9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9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9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9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9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rHeight w:val="194" w:hRule="atLeast"/>
          <w:tblHeader w:val="0"/>
        </w:trPr>
        <w:tc>
          <w:tcPr>
            <w:vAlign w:val="top"/>
          </w:tcPr>
          <w:p w:rsidR="00000000" w:rsidDel="00000000" w:rsidP="00000000" w:rsidRDefault="00000000" w:rsidRPr="00000000" w14:paraId="000000A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A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c>
          <w:tcPr>
            <w:tcBorders>
              <w:left w:color="000000" w:space="0" w:sz="8" w:val="single"/>
              <w:bottom w:color="000000" w:space="0" w:sz="8" w:val="single"/>
            </w:tcBorders>
            <w:vAlign w:val="top"/>
          </w:tcPr>
          <w:p w:rsidR="00000000" w:rsidDel="00000000" w:rsidP="00000000" w:rsidRDefault="00000000" w:rsidRPr="00000000" w14:paraId="000000A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Abstract Text</w:t>
            </w:r>
          </w:p>
        </w:tc>
        <w:tc>
          <w:tcPr>
            <w:tcBorders>
              <w:left w:color="000000" w:space="0" w:sz="8" w:val="single"/>
              <w:bottom w:color="000000" w:space="0" w:sz="8" w:val="single"/>
            </w:tcBorders>
            <w:vAlign w:val="top"/>
          </w:tcPr>
          <w:p w:rsidR="00000000" w:rsidDel="00000000" w:rsidP="00000000" w:rsidRDefault="00000000" w:rsidRPr="00000000" w14:paraId="000000A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w:t>
            </w:r>
          </w:p>
        </w:tc>
        <w:tc>
          <w:tcPr>
            <w:tcBorders>
              <w:left w:color="000000" w:space="0" w:sz="8" w:val="single"/>
              <w:bottom w:color="000000" w:space="0" w:sz="8" w:val="single"/>
            </w:tcBorders>
            <w:vAlign w:val="top"/>
          </w:tcPr>
          <w:p w:rsidR="00000000" w:rsidDel="00000000" w:rsidP="00000000" w:rsidRDefault="00000000" w:rsidRPr="00000000" w14:paraId="000000A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w:t>
            </w:r>
          </w:p>
        </w:tc>
        <w:tc>
          <w:tcPr>
            <w:tcBorders>
              <w:left w:color="000000" w:space="0" w:sz="8" w:val="single"/>
              <w:bottom w:color="000000" w:space="0" w:sz="8" w:val="single"/>
            </w:tcBorders>
            <w:vAlign w:val="top"/>
          </w:tcPr>
          <w:p w:rsidR="00000000" w:rsidDel="00000000" w:rsidP="00000000" w:rsidRDefault="00000000" w:rsidRPr="00000000" w14:paraId="000000A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Italics</w:t>
            </w:r>
          </w:p>
        </w:tc>
        <w:tc>
          <w:tcPr>
            <w:tcBorders>
              <w:left w:color="000000" w:space="0" w:sz="8" w:val="single"/>
              <w:bottom w:color="000000" w:space="0" w:sz="8" w:val="single"/>
            </w:tcBorders>
            <w:vAlign w:val="top"/>
          </w:tcPr>
          <w:p w:rsidR="00000000" w:rsidDel="00000000" w:rsidP="00000000" w:rsidRDefault="00000000" w:rsidRPr="00000000" w14:paraId="000000A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Running</w:t>
            </w:r>
          </w:p>
        </w:tc>
        <w:tc>
          <w:tcPr>
            <w:tcBorders>
              <w:left w:color="000000" w:space="0" w:sz="8" w:val="single"/>
              <w:bottom w:color="000000" w:space="0" w:sz="8" w:val="single"/>
            </w:tcBorders>
            <w:vAlign w:val="top"/>
          </w:tcPr>
          <w:p w:rsidR="00000000" w:rsidDel="00000000" w:rsidP="00000000" w:rsidRDefault="00000000" w:rsidRPr="00000000" w14:paraId="000000A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Justified</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A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rHeight w:val="190" w:hRule="atLeast"/>
          <w:tblHeader w:val="0"/>
        </w:trPr>
        <w:tc>
          <w:tcPr>
            <w:vAlign w:val="top"/>
          </w:tcPr>
          <w:p w:rsidR="00000000" w:rsidDel="00000000" w:rsidP="00000000" w:rsidRDefault="00000000" w:rsidRPr="00000000" w14:paraId="000000A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A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r>
          </w:p>
        </w:tc>
        <w:tc>
          <w:tcPr>
            <w:tcBorders>
              <w:left w:color="000000" w:space="0" w:sz="8" w:val="single"/>
            </w:tcBorders>
            <w:vAlign w:val="top"/>
          </w:tcPr>
          <w:p w:rsidR="00000000" w:rsidDel="00000000" w:rsidP="00000000" w:rsidRDefault="00000000" w:rsidRPr="00000000" w14:paraId="000000A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Key Words</w:t>
            </w:r>
          </w:p>
        </w:tc>
        <w:tc>
          <w:tcPr>
            <w:tcBorders>
              <w:left w:color="000000" w:space="0" w:sz="8" w:val="single"/>
            </w:tcBorders>
            <w:vAlign w:val="top"/>
          </w:tcPr>
          <w:p w:rsidR="00000000" w:rsidDel="00000000" w:rsidP="00000000" w:rsidRDefault="00000000" w:rsidRPr="00000000" w14:paraId="000000A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w:t>
            </w:r>
          </w:p>
        </w:tc>
        <w:tc>
          <w:tcPr>
            <w:tcBorders>
              <w:left w:color="000000" w:space="0" w:sz="8" w:val="single"/>
            </w:tcBorders>
            <w:vAlign w:val="top"/>
          </w:tcPr>
          <w:p w:rsidR="00000000" w:rsidDel="00000000" w:rsidP="00000000" w:rsidRDefault="00000000" w:rsidRPr="00000000" w14:paraId="000000A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w:t>
            </w:r>
          </w:p>
        </w:tc>
        <w:tc>
          <w:tcPr>
            <w:tcBorders>
              <w:left w:color="000000" w:space="0" w:sz="8" w:val="single"/>
            </w:tcBorders>
            <w:vAlign w:val="top"/>
          </w:tcPr>
          <w:p w:rsidR="00000000" w:rsidDel="00000000" w:rsidP="00000000" w:rsidRDefault="00000000" w:rsidRPr="00000000" w14:paraId="000000A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Bold Italics</w:t>
            </w:r>
          </w:p>
        </w:tc>
        <w:tc>
          <w:tcPr>
            <w:tcBorders>
              <w:left w:color="000000" w:space="0" w:sz="8" w:val="single"/>
            </w:tcBorders>
            <w:vAlign w:val="top"/>
          </w:tcPr>
          <w:p w:rsidR="00000000" w:rsidDel="00000000" w:rsidP="00000000" w:rsidRDefault="00000000" w:rsidRPr="00000000" w14:paraId="000000A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Running</w:t>
            </w:r>
          </w:p>
        </w:tc>
        <w:tc>
          <w:tcPr>
            <w:tcBorders>
              <w:left w:color="000000" w:space="0" w:sz="8" w:val="single"/>
            </w:tcBorders>
            <w:vAlign w:val="top"/>
          </w:tcPr>
          <w:p w:rsidR="00000000" w:rsidDel="00000000" w:rsidP="00000000" w:rsidRDefault="00000000" w:rsidRPr="00000000" w14:paraId="000000B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Justified</w:t>
            </w:r>
          </w:p>
        </w:tc>
        <w:tc>
          <w:tcPr>
            <w:tcBorders>
              <w:left w:color="000000" w:space="0" w:sz="8" w:val="single"/>
              <w:right w:color="000000" w:space="0" w:sz="8" w:val="single"/>
            </w:tcBorders>
            <w:vAlign w:val="top"/>
          </w:tcPr>
          <w:p w:rsidR="00000000" w:rsidDel="00000000" w:rsidP="00000000" w:rsidRDefault="00000000" w:rsidRPr="00000000" w14:paraId="000000B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keywords, Each</w:t>
            </w:r>
          </w:p>
        </w:tc>
      </w:tr>
      <w:tr>
        <w:trPr>
          <w:cantSplit w:val="0"/>
          <w:trHeight w:val="203" w:hRule="atLeast"/>
          <w:tblHeader w:val="0"/>
        </w:trPr>
        <w:tc>
          <w:tcPr>
            <w:vAlign w:val="top"/>
          </w:tcPr>
          <w:p w:rsidR="00000000" w:rsidDel="00000000" w:rsidP="00000000" w:rsidRDefault="00000000" w:rsidRPr="00000000" w14:paraId="000000B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B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B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B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B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B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B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B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right w:color="000000" w:space="0" w:sz="8" w:val="single"/>
            </w:tcBorders>
            <w:vAlign w:val="top"/>
          </w:tcPr>
          <w:p w:rsidR="00000000" w:rsidDel="00000000" w:rsidP="00000000" w:rsidRDefault="00000000" w:rsidRPr="00000000" w14:paraId="000000B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word separated by</w:t>
            </w:r>
          </w:p>
        </w:tc>
      </w:tr>
      <w:tr>
        <w:trPr>
          <w:cantSplit w:val="0"/>
          <w:trHeight w:val="203" w:hRule="atLeast"/>
          <w:tblHeader w:val="0"/>
        </w:trPr>
        <w:tc>
          <w:tcPr>
            <w:vAlign w:val="top"/>
          </w:tcPr>
          <w:p w:rsidR="00000000" w:rsidDel="00000000" w:rsidP="00000000" w:rsidRDefault="00000000" w:rsidRPr="00000000" w14:paraId="000000B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B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B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B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B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C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C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C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right w:color="000000" w:space="0" w:sz="8" w:val="single"/>
            </w:tcBorders>
            <w:vAlign w:val="top"/>
          </w:tcPr>
          <w:p w:rsidR="00000000" w:rsidDel="00000000" w:rsidP="00000000" w:rsidRDefault="00000000" w:rsidRPr="00000000" w14:paraId="000000C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comma and first</w:t>
            </w:r>
          </w:p>
        </w:tc>
      </w:tr>
      <w:tr>
        <w:trPr>
          <w:cantSplit w:val="0"/>
          <w:trHeight w:val="201" w:hRule="atLeast"/>
          <w:tblHeader w:val="0"/>
        </w:trPr>
        <w:tc>
          <w:tcPr>
            <w:vAlign w:val="top"/>
          </w:tcPr>
          <w:p w:rsidR="00000000" w:rsidDel="00000000" w:rsidP="00000000" w:rsidRDefault="00000000" w:rsidRPr="00000000" w14:paraId="000000C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C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C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C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C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C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C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C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right w:color="000000" w:space="0" w:sz="8" w:val="single"/>
            </w:tcBorders>
            <w:vAlign w:val="top"/>
          </w:tcPr>
          <w:p w:rsidR="00000000" w:rsidDel="00000000" w:rsidP="00000000" w:rsidRDefault="00000000" w:rsidRPr="00000000" w14:paraId="000000C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letter of each word</w:t>
            </w:r>
          </w:p>
        </w:tc>
      </w:tr>
      <w:tr>
        <w:trPr>
          <w:cantSplit w:val="0"/>
          <w:trHeight w:val="209" w:hRule="atLeast"/>
          <w:tblHeader w:val="0"/>
        </w:trPr>
        <w:tc>
          <w:tcPr>
            <w:vAlign w:val="top"/>
          </w:tcPr>
          <w:p w:rsidR="00000000" w:rsidDel="00000000" w:rsidP="00000000" w:rsidRDefault="00000000" w:rsidRPr="00000000" w14:paraId="000000C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C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C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D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D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D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D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D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D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Capital. Arranged alphabetically </w:t>
            </w:r>
          </w:p>
        </w:tc>
      </w:tr>
      <w:tr>
        <w:trPr>
          <w:cantSplit w:val="0"/>
          <w:trHeight w:val="190" w:hRule="atLeast"/>
          <w:tblHeader w:val="0"/>
        </w:trPr>
        <w:tc>
          <w:tcPr>
            <w:vAlign w:val="top"/>
          </w:tcPr>
          <w:p w:rsidR="00000000" w:rsidDel="00000000" w:rsidP="00000000" w:rsidRDefault="00000000" w:rsidRPr="00000000" w14:paraId="000000D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D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w:t>
            </w:r>
          </w:p>
        </w:tc>
        <w:tc>
          <w:tcPr>
            <w:tcBorders>
              <w:left w:color="000000" w:space="0" w:sz="8" w:val="single"/>
            </w:tcBorders>
            <w:vAlign w:val="top"/>
          </w:tcPr>
          <w:p w:rsidR="00000000" w:rsidDel="00000000" w:rsidP="00000000" w:rsidRDefault="00000000" w:rsidRPr="00000000" w14:paraId="000000D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Headings</w:t>
            </w:r>
          </w:p>
        </w:tc>
        <w:tc>
          <w:tcPr>
            <w:tcBorders>
              <w:left w:color="000000" w:space="0" w:sz="8" w:val="single"/>
            </w:tcBorders>
            <w:vAlign w:val="top"/>
          </w:tcPr>
          <w:p w:rsidR="00000000" w:rsidDel="00000000" w:rsidP="00000000" w:rsidRDefault="00000000" w:rsidRPr="00000000" w14:paraId="000000D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w:t>
            </w:r>
          </w:p>
        </w:tc>
        <w:tc>
          <w:tcPr>
            <w:tcBorders>
              <w:left w:color="000000" w:space="0" w:sz="8" w:val="single"/>
            </w:tcBorders>
            <w:vAlign w:val="top"/>
          </w:tcPr>
          <w:p w:rsidR="00000000" w:rsidDel="00000000" w:rsidP="00000000" w:rsidRDefault="00000000" w:rsidRPr="00000000" w14:paraId="000000D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w:t>
            </w:r>
          </w:p>
        </w:tc>
        <w:tc>
          <w:tcPr>
            <w:tcBorders>
              <w:left w:color="000000" w:space="0" w:sz="8" w:val="single"/>
            </w:tcBorders>
            <w:vAlign w:val="top"/>
          </w:tcPr>
          <w:p w:rsidR="00000000" w:rsidDel="00000000" w:rsidP="00000000" w:rsidRDefault="00000000" w:rsidRPr="00000000" w14:paraId="000000D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Bold</w:t>
            </w:r>
          </w:p>
        </w:tc>
        <w:tc>
          <w:tcPr>
            <w:tcBorders>
              <w:left w:color="000000" w:space="0" w:sz="8" w:val="single"/>
            </w:tcBorders>
            <w:vAlign w:val="top"/>
          </w:tcPr>
          <w:p w:rsidR="00000000" w:rsidDel="00000000" w:rsidP="00000000" w:rsidRDefault="00000000" w:rsidRPr="00000000" w14:paraId="000000D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All Caps</w:t>
            </w:r>
          </w:p>
        </w:tc>
        <w:tc>
          <w:tcPr>
            <w:tcBorders>
              <w:left w:color="000000" w:space="0" w:sz="8" w:val="single"/>
            </w:tcBorders>
            <w:vAlign w:val="top"/>
          </w:tcPr>
          <w:p w:rsidR="00000000" w:rsidDel="00000000" w:rsidP="00000000" w:rsidRDefault="00000000" w:rsidRPr="00000000" w14:paraId="000000D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Left</w:t>
            </w:r>
          </w:p>
        </w:tc>
        <w:tc>
          <w:tcPr>
            <w:tcBorders>
              <w:left w:color="000000" w:space="0" w:sz="8" w:val="single"/>
              <w:right w:color="000000" w:space="0" w:sz="8" w:val="single"/>
            </w:tcBorders>
            <w:vAlign w:val="top"/>
          </w:tcPr>
          <w:p w:rsidR="00000000" w:rsidDel="00000000" w:rsidP="00000000" w:rsidRDefault="00000000" w:rsidRPr="00000000" w14:paraId="000000D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 bullets, No Para</w:t>
            </w:r>
          </w:p>
        </w:tc>
      </w:tr>
      <w:tr>
        <w:trPr>
          <w:cantSplit w:val="0"/>
          <w:trHeight w:val="207" w:hRule="atLeast"/>
          <w:tblHeader w:val="0"/>
        </w:trPr>
        <w:tc>
          <w:tcPr>
            <w:vAlign w:val="top"/>
          </w:tcPr>
          <w:p w:rsidR="00000000" w:rsidDel="00000000" w:rsidP="00000000" w:rsidRDefault="00000000" w:rsidRPr="00000000" w14:paraId="000000D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E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E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E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E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E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E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E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E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Numbering</w:t>
            </w:r>
          </w:p>
        </w:tc>
      </w:tr>
      <w:tr>
        <w:trPr>
          <w:cantSplit w:val="0"/>
          <w:trHeight w:val="129" w:hRule="atLeast"/>
          <w:tblHeader w:val="0"/>
        </w:trPr>
        <w:tc>
          <w:tcPr>
            <w:vAlign w:val="top"/>
          </w:tcPr>
          <w:p w:rsidR="00000000" w:rsidDel="00000000" w:rsidP="00000000" w:rsidRDefault="00000000" w:rsidRPr="00000000" w14:paraId="000000E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E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7</w:t>
            </w:r>
          </w:p>
        </w:tc>
        <w:tc>
          <w:tcPr>
            <w:tcBorders>
              <w:left w:color="000000" w:space="0" w:sz="8" w:val="single"/>
            </w:tcBorders>
            <w:vAlign w:val="top"/>
          </w:tcPr>
          <w:p w:rsidR="00000000" w:rsidDel="00000000" w:rsidP="00000000" w:rsidRDefault="00000000" w:rsidRPr="00000000" w14:paraId="000000E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Sub Headings</w:t>
            </w:r>
          </w:p>
        </w:tc>
        <w:tc>
          <w:tcPr>
            <w:tcBorders>
              <w:left w:color="000000" w:space="0" w:sz="8" w:val="single"/>
            </w:tcBorders>
            <w:vAlign w:val="top"/>
          </w:tcPr>
          <w:p w:rsidR="00000000" w:rsidDel="00000000" w:rsidP="00000000" w:rsidRDefault="00000000" w:rsidRPr="00000000" w14:paraId="000000E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w:t>
            </w:r>
          </w:p>
        </w:tc>
        <w:tc>
          <w:tcPr>
            <w:tcBorders>
              <w:left w:color="000000" w:space="0" w:sz="8" w:val="single"/>
            </w:tcBorders>
            <w:vAlign w:val="top"/>
          </w:tcPr>
          <w:p w:rsidR="00000000" w:rsidDel="00000000" w:rsidP="00000000" w:rsidRDefault="00000000" w:rsidRPr="00000000" w14:paraId="000000E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w:t>
            </w:r>
          </w:p>
        </w:tc>
        <w:tc>
          <w:tcPr>
            <w:tcBorders>
              <w:left w:color="000000" w:space="0" w:sz="8" w:val="single"/>
            </w:tcBorders>
            <w:vAlign w:val="top"/>
          </w:tcPr>
          <w:p w:rsidR="00000000" w:rsidDel="00000000" w:rsidP="00000000" w:rsidRDefault="00000000" w:rsidRPr="00000000" w14:paraId="000000E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Bold</w:t>
            </w:r>
          </w:p>
        </w:tc>
        <w:tc>
          <w:tcPr>
            <w:tcBorders>
              <w:left w:color="000000" w:space="0" w:sz="8" w:val="single"/>
            </w:tcBorders>
            <w:vAlign w:val="top"/>
          </w:tcPr>
          <w:p w:rsidR="00000000" w:rsidDel="00000000" w:rsidP="00000000" w:rsidRDefault="00000000" w:rsidRPr="00000000" w14:paraId="000000E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Running</w:t>
            </w:r>
          </w:p>
        </w:tc>
        <w:tc>
          <w:tcPr>
            <w:tcBorders>
              <w:left w:color="000000" w:space="0" w:sz="8" w:val="single"/>
            </w:tcBorders>
            <w:vAlign w:val="top"/>
          </w:tcPr>
          <w:p w:rsidR="00000000" w:rsidDel="00000000" w:rsidP="00000000" w:rsidRDefault="00000000" w:rsidRPr="00000000" w14:paraId="000000E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Left</w:t>
            </w:r>
          </w:p>
        </w:tc>
        <w:tc>
          <w:tcPr>
            <w:tcBorders>
              <w:left w:color="000000" w:space="0" w:sz="8" w:val="single"/>
              <w:right w:color="000000" w:space="0" w:sz="8" w:val="single"/>
            </w:tcBorders>
            <w:vAlign w:val="top"/>
          </w:tcPr>
          <w:p w:rsidR="00000000" w:rsidDel="00000000" w:rsidP="00000000" w:rsidRDefault="00000000" w:rsidRPr="00000000" w14:paraId="000000F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With first letter </w:t>
            </w:r>
          </w:p>
        </w:tc>
      </w:tr>
      <w:tr>
        <w:trPr>
          <w:cantSplit w:val="0"/>
          <w:trHeight w:val="203" w:hRule="atLeast"/>
          <w:tblHeader w:val="0"/>
        </w:trPr>
        <w:tc>
          <w:tcPr>
            <w:vAlign w:val="top"/>
          </w:tcPr>
          <w:p w:rsidR="00000000" w:rsidDel="00000000" w:rsidP="00000000" w:rsidRDefault="00000000" w:rsidRPr="00000000" w14:paraId="000000F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F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F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F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F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F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F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F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right w:color="000000" w:space="0" w:sz="8" w:val="single"/>
            </w:tcBorders>
            <w:vAlign w:val="top"/>
          </w:tcPr>
          <w:p w:rsidR="00000000" w:rsidDel="00000000" w:rsidP="00000000" w:rsidRDefault="00000000" w:rsidRPr="00000000" w14:paraId="000000F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every word Capital</w:t>
            </w:r>
          </w:p>
        </w:tc>
      </w:tr>
      <w:tr>
        <w:trPr>
          <w:cantSplit w:val="0"/>
          <w:trHeight w:val="203" w:hRule="atLeast"/>
          <w:tblHeader w:val="0"/>
        </w:trPr>
        <w:tc>
          <w:tcPr>
            <w:vAlign w:val="top"/>
          </w:tcPr>
          <w:p w:rsidR="00000000" w:rsidDel="00000000" w:rsidP="00000000" w:rsidRDefault="00000000" w:rsidRPr="00000000" w14:paraId="000000F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F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F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F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F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F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0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0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right w:color="000000" w:space="0" w:sz="8" w:val="single"/>
            </w:tcBorders>
            <w:vAlign w:val="top"/>
          </w:tcPr>
          <w:p w:rsidR="00000000" w:rsidDel="00000000" w:rsidP="00000000" w:rsidRDefault="00000000" w:rsidRPr="00000000" w14:paraId="0000010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except prepositions</w:t>
            </w:r>
          </w:p>
        </w:tc>
      </w:tr>
      <w:tr>
        <w:trPr>
          <w:cantSplit w:val="0"/>
          <w:trHeight w:val="75" w:hRule="atLeast"/>
          <w:tblHeader w:val="0"/>
        </w:trPr>
        <w:tc>
          <w:tcPr>
            <w:vAlign w:val="top"/>
          </w:tcPr>
          <w:p w:rsidR="00000000" w:rsidDel="00000000" w:rsidP="00000000" w:rsidRDefault="00000000" w:rsidRPr="00000000" w14:paraId="0000010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0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0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0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0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0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0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0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10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&amp; article</w:t>
            </w:r>
          </w:p>
        </w:tc>
      </w:tr>
      <w:tr>
        <w:trPr>
          <w:cantSplit w:val="0"/>
          <w:trHeight w:val="191" w:hRule="atLeast"/>
          <w:tblHeader w:val="0"/>
        </w:trPr>
        <w:tc>
          <w:tcPr>
            <w:vAlign w:val="top"/>
          </w:tcPr>
          <w:p w:rsidR="00000000" w:rsidDel="00000000" w:rsidP="00000000" w:rsidRDefault="00000000" w:rsidRPr="00000000" w14:paraId="0000010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0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w:t>
            </w:r>
          </w:p>
        </w:tc>
        <w:tc>
          <w:tcPr>
            <w:tcBorders>
              <w:left w:color="000000" w:space="0" w:sz="8" w:val="single"/>
            </w:tcBorders>
            <w:vAlign w:val="top"/>
          </w:tcPr>
          <w:p w:rsidR="00000000" w:rsidDel="00000000" w:rsidP="00000000" w:rsidRDefault="00000000" w:rsidRPr="00000000" w14:paraId="0000010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Text Content</w:t>
            </w:r>
          </w:p>
        </w:tc>
        <w:tc>
          <w:tcPr>
            <w:tcBorders>
              <w:left w:color="000000" w:space="0" w:sz="8" w:val="single"/>
            </w:tcBorders>
            <w:vAlign w:val="top"/>
          </w:tcPr>
          <w:p w:rsidR="00000000" w:rsidDel="00000000" w:rsidP="00000000" w:rsidRDefault="00000000" w:rsidRPr="00000000" w14:paraId="0000010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w:t>
            </w:r>
          </w:p>
        </w:tc>
        <w:tc>
          <w:tcPr>
            <w:tcBorders>
              <w:left w:color="000000" w:space="0" w:sz="8" w:val="single"/>
            </w:tcBorders>
            <w:vAlign w:val="top"/>
          </w:tcPr>
          <w:p w:rsidR="00000000" w:rsidDel="00000000" w:rsidP="00000000" w:rsidRDefault="00000000" w:rsidRPr="00000000" w14:paraId="0000011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w:t>
            </w:r>
          </w:p>
        </w:tc>
        <w:tc>
          <w:tcPr>
            <w:tcBorders>
              <w:left w:color="000000" w:space="0" w:sz="8" w:val="single"/>
            </w:tcBorders>
            <w:vAlign w:val="top"/>
          </w:tcPr>
          <w:p w:rsidR="00000000" w:rsidDel="00000000" w:rsidP="00000000" w:rsidRDefault="00000000" w:rsidRPr="00000000" w14:paraId="0000011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Un bold</w:t>
            </w:r>
          </w:p>
        </w:tc>
        <w:tc>
          <w:tcPr>
            <w:tcBorders>
              <w:left w:color="000000" w:space="0" w:sz="8" w:val="single"/>
            </w:tcBorders>
            <w:vAlign w:val="top"/>
          </w:tcPr>
          <w:p w:rsidR="00000000" w:rsidDel="00000000" w:rsidP="00000000" w:rsidRDefault="00000000" w:rsidRPr="00000000" w14:paraId="0000011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Running</w:t>
            </w:r>
          </w:p>
        </w:tc>
        <w:tc>
          <w:tcPr>
            <w:tcBorders>
              <w:left w:color="000000" w:space="0" w:sz="8" w:val="single"/>
            </w:tcBorders>
            <w:vAlign w:val="top"/>
          </w:tcPr>
          <w:p w:rsidR="00000000" w:rsidDel="00000000" w:rsidP="00000000" w:rsidRDefault="00000000" w:rsidRPr="00000000" w14:paraId="0000011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Justified</w:t>
            </w:r>
          </w:p>
        </w:tc>
        <w:tc>
          <w:tcPr>
            <w:tcBorders>
              <w:left w:color="000000" w:space="0" w:sz="8" w:val="single"/>
              <w:right w:color="000000" w:space="0" w:sz="8" w:val="single"/>
            </w:tcBorders>
            <w:vAlign w:val="top"/>
          </w:tcPr>
          <w:p w:rsidR="00000000" w:rsidDel="00000000" w:rsidP="00000000" w:rsidRDefault="00000000" w:rsidRPr="00000000" w14:paraId="0000011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Para spacing =6 pnt</w:t>
            </w:r>
          </w:p>
        </w:tc>
      </w:tr>
      <w:tr>
        <w:trPr>
          <w:cantSplit w:val="0"/>
          <w:trHeight w:val="201" w:hRule="atLeast"/>
          <w:tblHeader w:val="0"/>
        </w:trPr>
        <w:tc>
          <w:tcPr>
            <w:vAlign w:val="top"/>
          </w:tcPr>
          <w:p w:rsidR="00000000" w:rsidDel="00000000" w:rsidP="00000000" w:rsidRDefault="00000000" w:rsidRPr="00000000" w14:paraId="0000011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1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1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1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1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1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1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1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right w:color="000000" w:space="0" w:sz="8" w:val="single"/>
            </w:tcBorders>
            <w:vAlign w:val="top"/>
          </w:tcPr>
          <w:p w:rsidR="00000000" w:rsidDel="00000000" w:rsidP="00000000" w:rsidRDefault="00000000" w:rsidRPr="00000000" w14:paraId="0000011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before and after</w:t>
            </w:r>
          </w:p>
        </w:tc>
      </w:tr>
      <w:tr>
        <w:trPr>
          <w:cantSplit w:val="0"/>
          <w:trHeight w:val="208" w:hRule="atLeast"/>
          <w:tblHeader w:val="0"/>
        </w:trPr>
        <w:tc>
          <w:tcPr>
            <w:vAlign w:val="top"/>
          </w:tcPr>
          <w:p w:rsidR="00000000" w:rsidDel="00000000" w:rsidP="00000000" w:rsidRDefault="00000000" w:rsidRPr="00000000" w14:paraId="0000011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1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2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2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2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2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2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2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12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Line spacing= 1.5</w:t>
            </w:r>
          </w:p>
        </w:tc>
      </w:tr>
      <w:tr>
        <w:trPr>
          <w:cantSplit w:val="0"/>
          <w:trHeight w:val="188" w:hRule="atLeast"/>
          <w:tblHeader w:val="0"/>
        </w:trPr>
        <w:tc>
          <w:tcPr>
            <w:vAlign w:val="top"/>
          </w:tcPr>
          <w:p w:rsidR="00000000" w:rsidDel="00000000" w:rsidP="00000000" w:rsidRDefault="00000000" w:rsidRPr="00000000" w14:paraId="0000012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2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w:t>
            </w:r>
          </w:p>
        </w:tc>
        <w:tc>
          <w:tcPr>
            <w:tcBorders>
              <w:left w:color="000000" w:space="0" w:sz="8" w:val="single"/>
            </w:tcBorders>
            <w:vAlign w:val="top"/>
          </w:tcPr>
          <w:p w:rsidR="00000000" w:rsidDel="00000000" w:rsidP="00000000" w:rsidRDefault="00000000" w:rsidRPr="00000000" w14:paraId="0000012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Table Title</w:t>
            </w:r>
          </w:p>
        </w:tc>
        <w:tc>
          <w:tcPr>
            <w:tcBorders>
              <w:left w:color="000000" w:space="0" w:sz="8" w:val="single"/>
            </w:tcBorders>
            <w:vAlign w:val="top"/>
          </w:tcPr>
          <w:p w:rsidR="00000000" w:rsidDel="00000000" w:rsidP="00000000" w:rsidRDefault="00000000" w:rsidRPr="00000000" w14:paraId="0000012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w:t>
            </w:r>
          </w:p>
        </w:tc>
        <w:tc>
          <w:tcPr>
            <w:tcBorders>
              <w:left w:color="000000" w:space="0" w:sz="8" w:val="single"/>
            </w:tcBorders>
            <w:vAlign w:val="top"/>
          </w:tcPr>
          <w:p w:rsidR="00000000" w:rsidDel="00000000" w:rsidP="00000000" w:rsidRDefault="00000000" w:rsidRPr="00000000" w14:paraId="0000012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w:t>
            </w:r>
          </w:p>
        </w:tc>
        <w:tc>
          <w:tcPr>
            <w:tcBorders>
              <w:left w:color="000000" w:space="0" w:sz="8" w:val="single"/>
            </w:tcBorders>
            <w:vAlign w:val="top"/>
          </w:tcPr>
          <w:p w:rsidR="00000000" w:rsidDel="00000000" w:rsidP="00000000" w:rsidRDefault="00000000" w:rsidRPr="00000000" w14:paraId="0000012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Bold</w:t>
            </w:r>
          </w:p>
        </w:tc>
        <w:tc>
          <w:tcPr>
            <w:tcBorders>
              <w:left w:color="000000" w:space="0" w:sz="8" w:val="single"/>
            </w:tcBorders>
            <w:vAlign w:val="top"/>
          </w:tcPr>
          <w:p w:rsidR="00000000" w:rsidDel="00000000" w:rsidP="00000000" w:rsidRDefault="00000000" w:rsidRPr="00000000" w14:paraId="0000012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Running</w:t>
            </w:r>
          </w:p>
        </w:tc>
        <w:tc>
          <w:tcPr>
            <w:tcBorders>
              <w:left w:color="000000" w:space="0" w:sz="8" w:val="single"/>
            </w:tcBorders>
            <w:vAlign w:val="top"/>
          </w:tcPr>
          <w:p w:rsidR="00000000" w:rsidDel="00000000" w:rsidP="00000000" w:rsidRDefault="00000000" w:rsidRPr="00000000" w14:paraId="0000012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Central</w:t>
            </w:r>
          </w:p>
        </w:tc>
        <w:tc>
          <w:tcPr>
            <w:tcBorders>
              <w:left w:color="000000" w:space="0" w:sz="8" w:val="single"/>
              <w:right w:color="000000" w:space="0" w:sz="8" w:val="single"/>
            </w:tcBorders>
            <w:vAlign w:val="top"/>
          </w:tcPr>
          <w:p w:rsidR="00000000" w:rsidDel="00000000" w:rsidP="00000000" w:rsidRDefault="00000000" w:rsidRPr="00000000" w14:paraId="0000012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Ex. Table 1:Title</w:t>
            </w:r>
          </w:p>
        </w:tc>
      </w:tr>
      <w:tr>
        <w:trPr>
          <w:cantSplit w:val="0"/>
          <w:trHeight w:val="203" w:hRule="atLeast"/>
          <w:tblHeader w:val="0"/>
        </w:trPr>
        <w:tc>
          <w:tcPr>
            <w:vAlign w:val="top"/>
          </w:tcPr>
          <w:p w:rsidR="00000000" w:rsidDel="00000000" w:rsidP="00000000" w:rsidRDefault="00000000" w:rsidRPr="00000000" w14:paraId="0000013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3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3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3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3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3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3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3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above the</w:t>
            </w:r>
          </w:p>
        </w:tc>
        <w:tc>
          <w:tcPr>
            <w:tcBorders>
              <w:left w:color="000000" w:space="0" w:sz="8" w:val="single"/>
              <w:right w:color="000000" w:space="0" w:sz="8" w:val="single"/>
            </w:tcBorders>
            <w:vAlign w:val="top"/>
          </w:tcPr>
          <w:p w:rsidR="00000000" w:rsidDel="00000000" w:rsidP="00000000" w:rsidRDefault="00000000" w:rsidRPr="00000000" w14:paraId="0000013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All number data in</w:t>
            </w:r>
          </w:p>
        </w:tc>
      </w:tr>
      <w:tr>
        <w:trPr>
          <w:cantSplit w:val="0"/>
          <w:trHeight w:val="205" w:hRule="atLeast"/>
          <w:tblHeader w:val="0"/>
        </w:trPr>
        <w:tc>
          <w:tcPr>
            <w:vAlign w:val="top"/>
          </w:tcPr>
          <w:p w:rsidR="00000000" w:rsidDel="00000000" w:rsidP="00000000" w:rsidRDefault="00000000" w:rsidRPr="00000000" w14:paraId="0000013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3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3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3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3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3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3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4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table</w:t>
            </w:r>
          </w:p>
        </w:tc>
        <w:tc>
          <w:tcPr>
            <w:tcBorders>
              <w:left w:color="000000" w:space="0" w:sz="8" w:val="single"/>
              <w:right w:color="000000" w:space="0" w:sz="8" w:val="single"/>
            </w:tcBorders>
            <w:vAlign w:val="top"/>
          </w:tcPr>
          <w:p w:rsidR="00000000" w:rsidDel="00000000" w:rsidP="00000000" w:rsidRDefault="00000000" w:rsidRPr="00000000" w14:paraId="0000014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table will be centrally</w:t>
            </w:r>
          </w:p>
        </w:tc>
      </w:tr>
      <w:tr>
        <w:trPr>
          <w:cantSplit w:val="0"/>
          <w:trHeight w:val="207" w:hRule="atLeast"/>
          <w:tblHeader w:val="0"/>
        </w:trPr>
        <w:tc>
          <w:tcPr>
            <w:vAlign w:val="top"/>
          </w:tcPr>
          <w:p w:rsidR="00000000" w:rsidDel="00000000" w:rsidP="00000000" w:rsidRDefault="00000000" w:rsidRPr="00000000" w14:paraId="0000014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4" w:val="single"/>
            </w:tcBorders>
            <w:vAlign w:val="top"/>
          </w:tcPr>
          <w:p w:rsidR="00000000" w:rsidDel="00000000" w:rsidP="00000000" w:rsidRDefault="00000000" w:rsidRPr="00000000" w14:paraId="0000014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4" w:val="single"/>
            </w:tcBorders>
            <w:vAlign w:val="top"/>
          </w:tcPr>
          <w:p w:rsidR="00000000" w:rsidDel="00000000" w:rsidP="00000000" w:rsidRDefault="00000000" w:rsidRPr="00000000" w14:paraId="0000014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4" w:val="single"/>
            </w:tcBorders>
            <w:vAlign w:val="top"/>
          </w:tcPr>
          <w:p w:rsidR="00000000" w:rsidDel="00000000" w:rsidP="00000000" w:rsidRDefault="00000000" w:rsidRPr="00000000" w14:paraId="0000014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4" w:val="single"/>
            </w:tcBorders>
            <w:vAlign w:val="top"/>
          </w:tcPr>
          <w:p w:rsidR="00000000" w:rsidDel="00000000" w:rsidP="00000000" w:rsidRDefault="00000000" w:rsidRPr="00000000" w14:paraId="0000014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4" w:val="single"/>
            </w:tcBorders>
            <w:vAlign w:val="top"/>
          </w:tcPr>
          <w:p w:rsidR="00000000" w:rsidDel="00000000" w:rsidP="00000000" w:rsidRDefault="00000000" w:rsidRPr="00000000" w14:paraId="0000014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4" w:val="single"/>
            </w:tcBorders>
            <w:vAlign w:val="top"/>
          </w:tcPr>
          <w:p w:rsidR="00000000" w:rsidDel="00000000" w:rsidP="00000000" w:rsidRDefault="00000000" w:rsidRPr="00000000" w14:paraId="0000014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4" w:val="single"/>
            </w:tcBorders>
            <w:vAlign w:val="top"/>
          </w:tcPr>
          <w:p w:rsidR="00000000" w:rsidDel="00000000" w:rsidP="00000000" w:rsidRDefault="00000000" w:rsidRPr="00000000" w14:paraId="0000014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4" w:val="single"/>
              <w:right w:color="000000" w:space="0" w:sz="8" w:val="single"/>
            </w:tcBorders>
            <w:vAlign w:val="top"/>
          </w:tcPr>
          <w:p w:rsidR="00000000" w:rsidDel="00000000" w:rsidP="00000000" w:rsidRDefault="00000000" w:rsidRPr="00000000" w14:paraId="0000014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Aligned</w:t>
            </w:r>
          </w:p>
        </w:tc>
      </w:tr>
      <w:tr>
        <w:trPr>
          <w:cantSplit w:val="0"/>
          <w:trHeight w:val="190" w:hRule="atLeast"/>
          <w:tblHeader w:val="0"/>
        </w:trPr>
        <w:tc>
          <w:tcPr>
            <w:tcBorders>
              <w:right w:color="000000" w:space="0" w:sz="4" w:val="single"/>
            </w:tcBorders>
            <w:vAlign w:val="top"/>
          </w:tcPr>
          <w:p w:rsidR="00000000" w:rsidDel="00000000" w:rsidP="00000000" w:rsidRDefault="00000000" w:rsidRPr="00000000" w14:paraId="0000014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Figure Title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Bold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Running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Central below the figure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Ex. Figure 1: Title of figure should be aligned centrally </w:t>
            </w:r>
          </w:p>
        </w:tc>
      </w:tr>
      <w:tr>
        <w:trPr>
          <w:cantSplit w:val="0"/>
          <w:trHeight w:val="203" w:hRule="atLeast"/>
          <w:tblHeader w:val="0"/>
        </w:trPr>
        <w:tc>
          <w:tcPr>
            <w:tcBorders>
              <w:right w:color="000000" w:space="0" w:sz="4" w:val="single"/>
            </w:tcBorders>
            <w:vAlign w:val="top"/>
          </w:tcPr>
          <w:p w:rsidR="00000000" w:rsidDel="00000000" w:rsidP="00000000" w:rsidRDefault="00000000" w:rsidRPr="00000000" w14:paraId="0000015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References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ILI  style bearing numeric numbers 1, 2.</w:t>
            </w:r>
          </w:p>
        </w:tc>
      </w:tr>
      <w:tr>
        <w:trPr>
          <w:cantSplit w:val="0"/>
          <w:trHeight w:val="188" w:hRule="atLeast"/>
          <w:tblHeader w:val="0"/>
        </w:trPr>
        <w:tc>
          <w:tcPr>
            <w:vAlign w:val="top"/>
          </w:tcPr>
          <w:p w:rsidR="00000000" w:rsidDel="00000000" w:rsidP="00000000" w:rsidRDefault="00000000" w:rsidRPr="00000000" w14:paraId="0000015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8" w:val="single"/>
            </w:tcBorders>
            <w:vAlign w:val="top"/>
          </w:tcPr>
          <w:p w:rsidR="00000000" w:rsidDel="00000000" w:rsidP="00000000" w:rsidRDefault="00000000" w:rsidRPr="00000000" w14:paraId="0000015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w:t>
            </w:r>
          </w:p>
        </w:tc>
        <w:tc>
          <w:tcPr>
            <w:tcBorders>
              <w:top w:color="000000" w:space="0" w:sz="4" w:val="single"/>
              <w:left w:color="000000" w:space="0" w:sz="8" w:val="single"/>
            </w:tcBorders>
            <w:vAlign w:val="top"/>
          </w:tcPr>
          <w:p w:rsidR="00000000" w:rsidDel="00000000" w:rsidP="00000000" w:rsidRDefault="00000000" w:rsidRPr="00000000" w14:paraId="0000015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Foot Note</w:t>
            </w:r>
          </w:p>
        </w:tc>
        <w:tc>
          <w:tcPr>
            <w:tcBorders>
              <w:top w:color="000000" w:space="0" w:sz="4" w:val="single"/>
              <w:left w:color="000000" w:space="0" w:sz="8" w:val="single"/>
            </w:tcBorders>
            <w:vAlign w:val="top"/>
          </w:tcPr>
          <w:p w:rsidR="00000000" w:rsidDel="00000000" w:rsidP="00000000" w:rsidRDefault="00000000" w:rsidRPr="00000000" w14:paraId="0000016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w:t>
            </w:r>
          </w:p>
        </w:tc>
        <w:tc>
          <w:tcPr>
            <w:tcBorders>
              <w:top w:color="000000" w:space="0" w:sz="4" w:val="single"/>
              <w:left w:color="000000" w:space="0" w:sz="8" w:val="single"/>
            </w:tcBorders>
            <w:vAlign w:val="top"/>
          </w:tcPr>
          <w:p w:rsidR="00000000" w:rsidDel="00000000" w:rsidP="00000000" w:rsidRDefault="00000000" w:rsidRPr="00000000" w14:paraId="0000016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w:t>
            </w:r>
          </w:p>
        </w:tc>
        <w:tc>
          <w:tcPr>
            <w:tcBorders>
              <w:top w:color="000000" w:space="0" w:sz="4" w:val="single"/>
              <w:left w:color="000000" w:space="0" w:sz="8" w:val="single"/>
            </w:tcBorders>
            <w:vAlign w:val="top"/>
          </w:tcPr>
          <w:p w:rsidR="00000000" w:rsidDel="00000000" w:rsidP="00000000" w:rsidRDefault="00000000" w:rsidRPr="00000000" w14:paraId="0000016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8" w:val="single"/>
            </w:tcBorders>
            <w:vAlign w:val="top"/>
          </w:tcPr>
          <w:p w:rsidR="00000000" w:rsidDel="00000000" w:rsidP="00000000" w:rsidRDefault="00000000" w:rsidRPr="00000000" w14:paraId="0000016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Running</w:t>
            </w:r>
          </w:p>
        </w:tc>
        <w:tc>
          <w:tcPr>
            <w:tcBorders>
              <w:top w:color="000000" w:space="0" w:sz="4" w:val="single"/>
              <w:left w:color="000000" w:space="0" w:sz="8" w:val="single"/>
            </w:tcBorders>
            <w:vAlign w:val="top"/>
          </w:tcPr>
          <w:p w:rsidR="00000000" w:rsidDel="00000000" w:rsidP="00000000" w:rsidRDefault="00000000" w:rsidRPr="00000000" w14:paraId="0000016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Left</w:t>
            </w:r>
          </w:p>
        </w:tc>
        <w:tc>
          <w:tcPr>
            <w:tcBorders>
              <w:top w:color="000000" w:space="0" w:sz="4" w:val="single"/>
              <w:left w:color="000000" w:space="0" w:sz="8" w:val="single"/>
              <w:right w:color="000000" w:space="0" w:sz="8" w:val="single"/>
            </w:tcBorders>
            <w:vAlign w:val="top"/>
          </w:tcPr>
          <w:p w:rsidR="00000000" w:rsidDel="00000000" w:rsidP="00000000" w:rsidRDefault="00000000" w:rsidRPr="00000000" w14:paraId="0000016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With first letter</w:t>
            </w:r>
          </w:p>
        </w:tc>
      </w:tr>
      <w:tr>
        <w:trPr>
          <w:cantSplit w:val="0"/>
          <w:trHeight w:val="205" w:hRule="atLeast"/>
          <w:tblHeader w:val="0"/>
        </w:trPr>
        <w:tc>
          <w:tcPr>
            <w:vAlign w:val="top"/>
          </w:tcPr>
          <w:p w:rsidR="00000000" w:rsidDel="00000000" w:rsidP="00000000" w:rsidRDefault="00000000" w:rsidRPr="00000000" w14:paraId="0000016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6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6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6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6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6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6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6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right w:color="000000" w:space="0" w:sz="8" w:val="single"/>
            </w:tcBorders>
            <w:vAlign w:val="top"/>
          </w:tcPr>
          <w:p w:rsidR="00000000" w:rsidDel="00000000" w:rsidP="00000000" w:rsidRDefault="00000000" w:rsidRPr="00000000" w14:paraId="0000016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every word Capital</w:t>
            </w:r>
          </w:p>
        </w:tc>
      </w:tr>
      <w:tr>
        <w:trPr>
          <w:cantSplit w:val="0"/>
          <w:trHeight w:val="203" w:hRule="atLeast"/>
          <w:tblHeader w:val="0"/>
        </w:trPr>
        <w:tc>
          <w:tcPr>
            <w:vAlign w:val="top"/>
          </w:tcPr>
          <w:p w:rsidR="00000000" w:rsidDel="00000000" w:rsidP="00000000" w:rsidRDefault="00000000" w:rsidRPr="00000000" w14:paraId="0000016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7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7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72">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7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7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75">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76">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right w:color="000000" w:space="0" w:sz="8" w:val="single"/>
            </w:tcBorders>
            <w:vAlign w:val="top"/>
          </w:tcPr>
          <w:p w:rsidR="00000000" w:rsidDel="00000000" w:rsidP="00000000" w:rsidRDefault="00000000" w:rsidRPr="00000000" w14:paraId="00000177">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except prepositions</w:t>
            </w:r>
          </w:p>
        </w:tc>
      </w:tr>
      <w:tr>
        <w:trPr>
          <w:cantSplit w:val="0"/>
          <w:trHeight w:val="208" w:hRule="atLeast"/>
          <w:tblHeader w:val="0"/>
        </w:trPr>
        <w:tc>
          <w:tcPr>
            <w:vAlign w:val="top"/>
          </w:tcPr>
          <w:p w:rsidR="00000000" w:rsidDel="00000000" w:rsidP="00000000" w:rsidRDefault="00000000" w:rsidRPr="00000000" w14:paraId="00000178">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79">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7A">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7B">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7C">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7D">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7E">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7F">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180">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&amp; article</w:t>
            </w:r>
          </w:p>
        </w:tc>
      </w:tr>
    </w:tbl>
    <w:p w:rsidR="00000000" w:rsidDel="00000000" w:rsidP="00000000" w:rsidRDefault="00000000" w:rsidRPr="00000000" w14:paraId="00000181">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2">
      <w:pPr>
        <w:widowControl w:val="0"/>
        <w:tabs>
          <w:tab w:val="left" w:leader="none" w:pos="9000"/>
        </w:tabs>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Contact Information</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-4597399</wp:posOffset>
                </wp:positionV>
                <wp:extent cx="12700" cy="12700"/>
                <wp:effectExtent b="0" l="0" r="0" t="0"/>
                <wp:wrapNone/>
                <wp:docPr id="1" name=""/>
                <a:graphic>
                  <a:graphicData uri="http://schemas.microsoft.com/office/word/2010/wordprocessingShape">
                    <wps:wsp>
                      <wps:cNvSpPr/>
                      <wps:cNvPr id="2" name="Shape 2"/>
                      <wps:spPr>
                        <a:xfrm>
                          <a:off x="5339650" y="3773968"/>
                          <a:ext cx="1270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-4597399</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-4178299</wp:posOffset>
                </wp:positionV>
                <wp:extent cx="12700" cy="12700"/>
                <wp:effectExtent b="0" l="0" r="0" t="0"/>
                <wp:wrapNone/>
                <wp:docPr id="2" name=""/>
                <a:graphic>
                  <a:graphicData uri="http://schemas.microsoft.com/office/word/2010/wordprocessingShape">
                    <wps:wsp>
                      <wps:cNvSpPr/>
                      <wps:cNvPr id="3" name="Shape 3"/>
                      <wps:spPr>
                        <a:xfrm>
                          <a:off x="5339650" y="3773968"/>
                          <a:ext cx="1270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-4178299</wp:posOffset>
                </wp:positionV>
                <wp:extent cx="12700" cy="127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-1803399</wp:posOffset>
                </wp:positionV>
                <wp:extent cx="12700" cy="12700"/>
                <wp:effectExtent b="0" l="0" r="0" t="0"/>
                <wp:wrapNone/>
                <wp:docPr id="3" name=""/>
                <a:graphic>
                  <a:graphicData uri="http://schemas.microsoft.com/office/word/2010/wordprocessingShape">
                    <wps:wsp>
                      <wps:cNvSpPr/>
                      <wps:cNvPr id="4" name="Shape 4"/>
                      <wps:spPr>
                        <a:xfrm>
                          <a:off x="5339650" y="3773968"/>
                          <a:ext cx="1270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-1803399</wp:posOffset>
                </wp:positionV>
                <wp:extent cx="12700" cy="1270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183">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4">
      <w:pPr>
        <w:widowControl w:val="0"/>
        <w:tabs>
          <w:tab w:val="left" w:leader="none" w:pos="9000"/>
        </w:tabs>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manuscript and all other editorial correspondence should be sent to:</w:t>
      </w:r>
    </w:p>
    <w:p w:rsidR="00000000" w:rsidDel="00000000" w:rsidP="00000000" w:rsidRDefault="00000000" w:rsidRPr="00000000" w14:paraId="00000185">
      <w:pPr>
        <w:widowControl w:val="0"/>
        <w:tabs>
          <w:tab w:val="left" w:leader="none" w:pos="9000"/>
        </w:tabs>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The Editor</w:t>
      </w:r>
      <w:r w:rsidDel="00000000" w:rsidR="00000000" w:rsidRPr="00000000">
        <w:rPr>
          <w:rtl w:val="0"/>
        </w:rPr>
      </w:r>
    </w:p>
    <w:p w:rsidR="00000000" w:rsidDel="00000000" w:rsidP="00000000" w:rsidRDefault="00000000" w:rsidRPr="00000000" w14:paraId="00000186">
      <w:pPr>
        <w:widowControl w:val="0"/>
        <w:tabs>
          <w:tab w:val="left" w:leader="none" w:pos="9000"/>
        </w:tabs>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GIBS Law Journal (GLJ)</w:t>
      </w:r>
      <w:r w:rsidDel="00000000" w:rsidR="00000000" w:rsidRPr="00000000">
        <w:rPr>
          <w:rtl w:val="0"/>
        </w:rPr>
      </w:r>
    </w:p>
    <w:p w:rsidR="00000000" w:rsidDel="00000000" w:rsidP="00000000" w:rsidRDefault="00000000" w:rsidRPr="00000000" w14:paraId="00000187">
      <w:pPr>
        <w:widowControl w:val="0"/>
        <w:tabs>
          <w:tab w:val="left" w:leader="none" w:pos="9000"/>
        </w:tabs>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Gitarattan International Business School</w:t>
      </w:r>
      <w:r w:rsidDel="00000000" w:rsidR="00000000" w:rsidRPr="00000000">
        <w:rPr>
          <w:rtl w:val="0"/>
        </w:rPr>
      </w:r>
    </w:p>
    <w:p w:rsidR="00000000" w:rsidDel="00000000" w:rsidP="00000000" w:rsidRDefault="00000000" w:rsidRPr="00000000" w14:paraId="00000188">
      <w:pPr>
        <w:widowControl w:val="0"/>
        <w:tabs>
          <w:tab w:val="left" w:leader="none" w:pos="9000"/>
        </w:tabs>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PSP 2 A &amp; 2 B Complex – II</w:t>
      </w:r>
      <w:r w:rsidDel="00000000" w:rsidR="00000000" w:rsidRPr="00000000">
        <w:rPr>
          <w:rtl w:val="0"/>
        </w:rPr>
      </w:r>
    </w:p>
    <w:p w:rsidR="00000000" w:rsidDel="00000000" w:rsidP="00000000" w:rsidRDefault="00000000" w:rsidRPr="00000000" w14:paraId="00000189">
      <w:pPr>
        <w:widowControl w:val="0"/>
        <w:tabs>
          <w:tab w:val="left" w:leader="none" w:pos="9000"/>
        </w:tabs>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Madhuban Chowk, Rohini, Delhi – 110 085</w:t>
      </w:r>
      <w:r w:rsidDel="00000000" w:rsidR="00000000" w:rsidRPr="00000000">
        <w:rPr>
          <w:rtl w:val="0"/>
        </w:rPr>
      </w:r>
    </w:p>
    <w:p w:rsidR="00000000" w:rsidDel="00000000" w:rsidP="00000000" w:rsidRDefault="00000000" w:rsidRPr="00000000" w14:paraId="0000018A">
      <w:pPr>
        <w:widowControl w:val="0"/>
        <w:tabs>
          <w:tab w:val="left" w:leader="none" w:pos="9000"/>
        </w:tabs>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Phone: 011- 27555607 / 08</w:t>
      </w:r>
      <w:r w:rsidDel="00000000" w:rsidR="00000000" w:rsidRPr="00000000">
        <w:rPr>
          <w:rtl w:val="0"/>
        </w:rPr>
      </w:r>
    </w:p>
    <w:p w:rsidR="00000000" w:rsidDel="00000000" w:rsidP="00000000" w:rsidRDefault="00000000" w:rsidRPr="00000000" w14:paraId="0000018B">
      <w:pPr>
        <w:widowControl w:val="0"/>
        <w:tabs>
          <w:tab w:val="left" w:leader="none" w:pos="9000"/>
        </w:tabs>
        <w:spacing w:after="0" w:line="240" w:lineRule="auto"/>
        <w:ind w:firstLine="660"/>
        <w:jc w:val="center"/>
        <w:rPr>
          <w:rFonts w:ascii="Times New Roman" w:cs="Times New Roman" w:eastAsia="Times New Roman" w:hAnsi="Times New Roman"/>
          <w:b w:val="0"/>
          <w:vertAlign w:val="baseline"/>
        </w:rPr>
      </w:pPr>
      <w:hyperlink r:id="rId12">
        <w:r w:rsidDel="00000000" w:rsidR="00000000" w:rsidRPr="00000000">
          <w:rPr>
            <w:rFonts w:ascii="Times New Roman" w:cs="Times New Roman" w:eastAsia="Times New Roman" w:hAnsi="Times New Roman"/>
            <w:b w:val="1"/>
            <w:color w:val="0000ff"/>
            <w:sz w:val="23"/>
            <w:szCs w:val="23"/>
            <w:u w:val="single"/>
            <w:vertAlign w:val="baseline"/>
            <w:rtl w:val="0"/>
          </w:rPr>
          <w:t xml:space="preserve">glj@gitarattan.edu.in</w:t>
        </w:r>
      </w:hyperlink>
      <w:r w:rsidDel="00000000" w:rsidR="00000000" w:rsidRPr="00000000">
        <w:rPr>
          <w:rtl w:val="0"/>
        </w:rPr>
      </w:r>
    </w:p>
    <w:sectPr>
      <w:pgSz w:h="15840" w:w="12240" w:orient="portrait"/>
      <w:pgMar w:bottom="810" w:top="1121" w:left="1600" w:right="16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w:cs="Times" w:eastAsia="Times" w:hAnsi="Times"/>
        <w:sz w:val="19"/>
        <w:szCs w:val="19"/>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6"/>
      <w:numFmt w:val="decimal"/>
      <w:lvlText w:val="%1."/>
      <w:lvlJc w:val="left"/>
      <w:pPr>
        <w:ind w:left="720" w:hanging="360"/>
      </w:pPr>
      <w:rPr>
        <w:rFonts w:ascii="Times" w:cs="Times" w:eastAsia="Times" w:hAnsi="Times"/>
        <w:sz w:val="19"/>
        <w:szCs w:val="19"/>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png"/><Relationship Id="rId12" Type="http://schemas.openxmlformats.org/officeDocument/2006/relationships/hyperlink" Target="mailto:glj@gitarattan.edu.in"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mailto:glj@gitarattan.edu.in" TargetMode="External"/><Relationship Id="rId7" Type="http://schemas.openxmlformats.org/officeDocument/2006/relationships/hyperlink" Target="mailto:glj@gitarattan.edu.in" TargetMode="External"/><Relationship Id="rId8" Type="http://schemas.openxmlformats.org/officeDocument/2006/relationships/hyperlink" Target="http://www.ili.ac.in/footnoting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