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6E89" w14:textId="77777777" w:rsidR="00327F66" w:rsidRPr="005D4CAC" w:rsidRDefault="00327F66" w:rsidP="00327F66">
      <w:pPr>
        <w:pStyle w:val="Heading1"/>
      </w:pPr>
      <w:bookmarkStart w:id="0" w:name="_Hlk156307059"/>
      <w:r w:rsidRPr="005D4CAC">
        <w:t>Registration Information</w:t>
      </w:r>
    </w:p>
    <w:bookmarkEnd w:id="0"/>
    <w:p w14:paraId="4F3643AD" w14:textId="501F756A" w:rsidR="00327F66" w:rsidRDefault="00327F66" w:rsidP="00327F66">
      <w:r w:rsidRPr="005D4CAC">
        <w:rPr>
          <w:b/>
          <w:bCs/>
        </w:rPr>
        <w:t>Organiser:</w:t>
      </w:r>
      <w:r>
        <w:t xml:space="preserve">  The </w:t>
      </w:r>
      <w:hyperlink r:id="rId4" w:history="1">
        <w:r w:rsidRPr="00CE7928">
          <w:rPr>
            <w:rStyle w:val="Hyperlink"/>
          </w:rPr>
          <w:t>School of Law</w:t>
        </w:r>
      </w:hyperlink>
      <w:r>
        <w:t xml:space="preserve">, University of Mysore, in association with the </w:t>
      </w:r>
      <w:hyperlink r:id="rId5" w:history="1">
        <w:r w:rsidRPr="00CE7928">
          <w:rPr>
            <w:rStyle w:val="Hyperlink"/>
          </w:rPr>
          <w:t>Institute of Legal and Policy Research</w:t>
        </w:r>
      </w:hyperlink>
      <w:r>
        <w:t xml:space="preserve"> (virtual NGO)</w:t>
      </w:r>
    </w:p>
    <w:p w14:paraId="6FCF2FBE" w14:textId="4026B189" w:rsidR="00327F66" w:rsidRDefault="00327F66" w:rsidP="00327F66">
      <w:pPr>
        <w:spacing w:after="0"/>
      </w:pPr>
      <w:r w:rsidRPr="005D4CAC">
        <w:rPr>
          <w:b/>
          <w:bCs/>
        </w:rPr>
        <w:t>Event Title:</w:t>
      </w:r>
      <w:r>
        <w:t xml:space="preserve"> One-Day International Webinar on "Sensitizing Refugee Rights under the </w:t>
      </w:r>
      <w:r w:rsidR="002C2271">
        <w:t>a</w:t>
      </w:r>
      <w:r>
        <w:t>egis of Human Rights."</w:t>
      </w:r>
    </w:p>
    <w:p w14:paraId="7A677B70" w14:textId="77777777" w:rsidR="00327F66" w:rsidRDefault="00327F66" w:rsidP="00327F66">
      <w:pPr>
        <w:spacing w:after="0"/>
      </w:pPr>
      <w:r w:rsidRPr="005D4CAC">
        <w:rPr>
          <w:b/>
          <w:bCs/>
        </w:rPr>
        <w:t>Date:</w:t>
      </w:r>
      <w:r>
        <w:t xml:space="preserve"> </w:t>
      </w:r>
      <w:r w:rsidRPr="00432454">
        <w:rPr>
          <w:b/>
          <w:bCs/>
        </w:rPr>
        <w:t>24 February 2024.</w:t>
      </w:r>
    </w:p>
    <w:p w14:paraId="6EF77BC9" w14:textId="77777777" w:rsidR="00327F66" w:rsidRDefault="00327F66" w:rsidP="00327F66">
      <w:pPr>
        <w:spacing w:after="0"/>
      </w:pPr>
      <w:r w:rsidRPr="005D4CAC">
        <w:rPr>
          <w:b/>
          <w:bCs/>
        </w:rPr>
        <w:t>Format:</w:t>
      </w:r>
      <w:r>
        <w:t xml:space="preserve"> Webinar (Online)</w:t>
      </w:r>
    </w:p>
    <w:p w14:paraId="77116526" w14:textId="77777777" w:rsidR="00327F66" w:rsidRDefault="00327F66" w:rsidP="00327F66">
      <w:r w:rsidRPr="006A4BF9">
        <w:rPr>
          <w:b/>
          <w:bCs/>
        </w:rPr>
        <w:t>Call for Papers:</w:t>
      </w:r>
      <w:r>
        <w:t xml:space="preserve"> We welcome submissions on refugees' rights within the human rights framework from esteemed professors, research scholars, and students. Accepted articles will be published in an edited book with an ISBN number, and a subset of outstanding papers will be considered for publication in a peer-reviewed journal.</w:t>
      </w:r>
    </w:p>
    <w:p w14:paraId="7162475B" w14:textId="77777777" w:rsidR="00327F66" w:rsidRDefault="00327F66" w:rsidP="00327F66">
      <w:r w:rsidRPr="005D4CAC">
        <w:rPr>
          <w:b/>
          <w:bCs/>
        </w:rPr>
        <w:t>Registration Fees:</w:t>
      </w:r>
      <w:r>
        <w:t xml:space="preserve"> None (This event is free of charge)</w:t>
      </w:r>
    </w:p>
    <w:p w14:paraId="62586545" w14:textId="77777777" w:rsidR="00327F66" w:rsidRDefault="00327F66" w:rsidP="00327F66">
      <w:r w:rsidRPr="00785948">
        <w:rPr>
          <w:b/>
          <w:bCs/>
        </w:rPr>
        <w:t xml:space="preserve">Registration link: </w:t>
      </w:r>
      <w:hyperlink r:id="rId6" w:history="1">
        <w:r w:rsidRPr="00641274">
          <w:rPr>
            <w:rStyle w:val="Hyperlink"/>
            <w:b/>
            <w:bCs/>
          </w:rPr>
          <w:t>https://forms.gle/NxPeWNN1B88QxzXXA</w:t>
        </w:r>
      </w:hyperlink>
      <w:r>
        <w:t xml:space="preserve"> </w:t>
      </w:r>
    </w:p>
    <w:p w14:paraId="782E4740" w14:textId="1A24EA34" w:rsidR="00641274" w:rsidRPr="00641274" w:rsidRDefault="00641274" w:rsidP="00327F66">
      <w:pPr>
        <w:rPr>
          <w:rFonts w:cstheme="majorBidi"/>
        </w:rPr>
      </w:pPr>
      <w:r w:rsidRPr="00641274">
        <w:rPr>
          <w:rFonts w:cstheme="majorBidi"/>
          <w:b/>
          <w:bCs/>
        </w:rPr>
        <w:t>Live:</w:t>
      </w:r>
      <w:r w:rsidRPr="00D66FA6">
        <w:rPr>
          <w:rFonts w:cstheme="majorBidi"/>
          <w:b/>
          <w:bCs/>
        </w:rPr>
        <w:t xml:space="preserve"> </w:t>
      </w:r>
      <w:hyperlink r:id="rId7" w:tgtFrame="_blank" w:history="1">
        <w:r w:rsidRPr="00D66FA6">
          <w:rPr>
            <w:rStyle w:val="Hyperlink"/>
            <w:rFonts w:cstheme="majorBidi"/>
            <w:b/>
            <w:bCs/>
            <w:color w:val="1155CC"/>
            <w:shd w:val="clear" w:color="auto" w:fill="FFFFFF"/>
          </w:rPr>
          <w:t>https://youtube.com/live/pbVPDwYdriw?feature=share</w:t>
        </w:r>
      </w:hyperlink>
    </w:p>
    <w:p w14:paraId="7431E19A" w14:textId="77777777" w:rsidR="00327F66" w:rsidRDefault="00327F66" w:rsidP="00327F66">
      <w:r w:rsidRPr="005D4CAC">
        <w:rPr>
          <w:b/>
          <w:bCs/>
        </w:rPr>
        <w:t>Participants:</w:t>
      </w:r>
      <w:r>
        <w:t xml:space="preserve"> Expected from war-stricken states.</w:t>
      </w:r>
    </w:p>
    <w:p w14:paraId="38A8D379" w14:textId="77777777" w:rsidR="00327F66" w:rsidRDefault="00327F66" w:rsidP="00327F66">
      <w:r w:rsidRPr="005D4CAC">
        <w:rPr>
          <w:b/>
          <w:bCs/>
        </w:rPr>
        <w:t>Certificates:</w:t>
      </w:r>
      <w:r>
        <w:t xml:space="preserve"> Digital certificates with QR code verification will be awarded based on active participation.</w:t>
      </w:r>
    </w:p>
    <w:p w14:paraId="3FC58C9E" w14:textId="77777777" w:rsidR="00327F66" w:rsidRPr="00696EBF" w:rsidRDefault="00327F66" w:rsidP="00327F66">
      <w:pPr>
        <w:rPr>
          <w:b/>
          <w:bCs/>
        </w:rPr>
      </w:pPr>
      <w:r w:rsidRPr="00696EBF">
        <w:rPr>
          <w:b/>
          <w:bCs/>
        </w:rPr>
        <w:t>Contact Information</w:t>
      </w:r>
    </w:p>
    <w:p w14:paraId="18B06410" w14:textId="77777777" w:rsidR="00327F66" w:rsidRDefault="00327F66" w:rsidP="00327F66">
      <w:r>
        <w:t>For inquiries and participation confirmation, please contact the following undersigned:</w:t>
      </w:r>
    </w:p>
    <w:p w14:paraId="41FB8B69" w14:textId="77777777" w:rsidR="00327F66" w:rsidRPr="00E50844" w:rsidRDefault="00327F66" w:rsidP="00327F66">
      <w:pPr>
        <w:spacing w:after="0"/>
        <w:rPr>
          <w:b/>
          <w:bCs/>
        </w:rPr>
      </w:pPr>
      <w:r w:rsidRPr="00E50844">
        <w:rPr>
          <w:b/>
          <w:bCs/>
        </w:rPr>
        <w:t xml:space="preserve">Indian Students’ Coordinator </w:t>
      </w:r>
    </w:p>
    <w:p w14:paraId="6A200D90" w14:textId="77777777" w:rsidR="00327F66" w:rsidRPr="00966A39" w:rsidRDefault="00327F66" w:rsidP="00327F66">
      <w:pPr>
        <w:spacing w:after="0" w:line="240" w:lineRule="auto"/>
        <w:rPr>
          <w:b/>
          <w:bCs/>
        </w:rPr>
      </w:pPr>
      <w:r w:rsidRPr="00966A39">
        <w:rPr>
          <w:b/>
          <w:bCs/>
        </w:rPr>
        <w:t>Mr. Prajwal S.</w:t>
      </w:r>
    </w:p>
    <w:p w14:paraId="6AB54605" w14:textId="65F6B2AA" w:rsidR="00327F66" w:rsidRDefault="00327F66" w:rsidP="00327F66">
      <w:pPr>
        <w:spacing w:after="0" w:line="240" w:lineRule="auto"/>
      </w:pPr>
      <w:r>
        <w:t xml:space="preserve">Mob: </w:t>
      </w:r>
      <w:r w:rsidR="00A122D1">
        <w:t>+91</w:t>
      </w:r>
      <w:r>
        <w:t>8867993172</w:t>
      </w:r>
    </w:p>
    <w:p w14:paraId="474C1F8F" w14:textId="77777777" w:rsidR="00327F66" w:rsidRDefault="00327F66" w:rsidP="00327F66">
      <w:pPr>
        <w:spacing w:after="0" w:line="240" w:lineRule="auto"/>
      </w:pPr>
      <w:r>
        <w:t xml:space="preserve">E-Mail: </w:t>
      </w:r>
      <w:hyperlink r:id="rId8" w:history="1">
        <w:r w:rsidRPr="007826EA">
          <w:rPr>
            <w:rStyle w:val="Hyperlink"/>
          </w:rPr>
          <w:t>Sympo.law@gmail.com</w:t>
        </w:r>
      </w:hyperlink>
      <w:r>
        <w:t xml:space="preserve"> </w:t>
      </w:r>
    </w:p>
    <w:p w14:paraId="4E638073" w14:textId="77777777" w:rsidR="00327F66" w:rsidRDefault="00327F66" w:rsidP="00327F66"/>
    <w:p w14:paraId="5A438AE6" w14:textId="77777777" w:rsidR="00327F66" w:rsidRPr="00E50844" w:rsidRDefault="00327F66" w:rsidP="00327F66">
      <w:pPr>
        <w:spacing w:after="0"/>
        <w:rPr>
          <w:b/>
          <w:bCs/>
        </w:rPr>
      </w:pPr>
      <w:r w:rsidRPr="00E50844">
        <w:rPr>
          <w:b/>
          <w:bCs/>
        </w:rPr>
        <w:t>International Students’ Coordinator</w:t>
      </w:r>
    </w:p>
    <w:p w14:paraId="6C349290" w14:textId="77777777" w:rsidR="00327F66" w:rsidRPr="00966A39" w:rsidRDefault="00327F66" w:rsidP="00327F66">
      <w:pPr>
        <w:spacing w:after="0" w:line="240" w:lineRule="auto"/>
        <w:rPr>
          <w:b/>
          <w:bCs/>
        </w:rPr>
      </w:pPr>
      <w:r w:rsidRPr="00966A39">
        <w:rPr>
          <w:b/>
          <w:bCs/>
        </w:rPr>
        <w:t xml:space="preserve">Mr. </w:t>
      </w:r>
      <w:proofErr w:type="spellStart"/>
      <w:r w:rsidRPr="00966A39">
        <w:rPr>
          <w:b/>
          <w:bCs/>
        </w:rPr>
        <w:t>Mohammadullah</w:t>
      </w:r>
      <w:proofErr w:type="spellEnd"/>
      <w:r w:rsidRPr="00966A39">
        <w:rPr>
          <w:b/>
          <w:bCs/>
        </w:rPr>
        <w:t xml:space="preserve"> Ibrahimi (Ph.D. Scholar)</w:t>
      </w:r>
    </w:p>
    <w:p w14:paraId="37E78591" w14:textId="36FF09F5" w:rsidR="00327F66" w:rsidRDefault="00327F66" w:rsidP="00327F66">
      <w:pPr>
        <w:spacing w:after="0" w:line="240" w:lineRule="auto"/>
      </w:pPr>
      <w:r>
        <w:t xml:space="preserve">Mob: </w:t>
      </w:r>
      <w:r w:rsidR="00A122D1">
        <w:t>+91</w:t>
      </w:r>
      <w:r>
        <w:t>9353401057</w:t>
      </w:r>
    </w:p>
    <w:p w14:paraId="47FBCAD7" w14:textId="77777777" w:rsidR="00327F66" w:rsidRDefault="00327F66" w:rsidP="00327F66">
      <w:pPr>
        <w:spacing w:after="0" w:line="240" w:lineRule="auto"/>
      </w:pPr>
      <w:r>
        <w:t xml:space="preserve">E-Mail: </w:t>
      </w:r>
      <w:hyperlink r:id="rId9" w:history="1">
        <w:r w:rsidRPr="00122FAB">
          <w:rPr>
            <w:rStyle w:val="Hyperlink"/>
          </w:rPr>
          <w:t>mohammadullah.zwaak@gmail.com</w:t>
        </w:r>
      </w:hyperlink>
    </w:p>
    <w:p w14:paraId="21A178AB" w14:textId="77777777" w:rsidR="00327F66" w:rsidRDefault="00327F66" w:rsidP="00327F66">
      <w:pPr>
        <w:spacing w:after="0" w:line="240" w:lineRule="auto"/>
      </w:pPr>
    </w:p>
    <w:p w14:paraId="344AA3D5" w14:textId="77777777" w:rsidR="00327F66" w:rsidRDefault="00327F66"/>
    <w:sectPr w:rsidR="00327F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MDEzNLUwN7c0NzBX0lEKTi0uzszPAykwqgUAs8PCCSwAAAA="/>
  </w:docVars>
  <w:rsids>
    <w:rsidRoot w:val="00327F66"/>
    <w:rsid w:val="002C2271"/>
    <w:rsid w:val="00327F66"/>
    <w:rsid w:val="00641274"/>
    <w:rsid w:val="00905554"/>
    <w:rsid w:val="00A122D1"/>
    <w:rsid w:val="00CE7928"/>
    <w:rsid w:val="00D66F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00F"/>
  <w15:chartTrackingRefBased/>
  <w15:docId w15:val="{3CA8DD15-47B0-4C02-B086-2E27F82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66"/>
    <w:pPr>
      <w:spacing w:line="360" w:lineRule="auto"/>
      <w:jc w:val="both"/>
    </w:pPr>
    <w:rPr>
      <w:rFonts w:asciiTheme="majorBidi" w:hAnsiTheme="majorBidi"/>
      <w:color w:val="000000" w:themeColor="text1"/>
      <w:sz w:val="24"/>
    </w:rPr>
  </w:style>
  <w:style w:type="paragraph" w:styleId="Heading1">
    <w:name w:val="heading 1"/>
    <w:basedOn w:val="Normal"/>
    <w:next w:val="Normal"/>
    <w:link w:val="Heading1Char"/>
    <w:uiPriority w:val="9"/>
    <w:qFormat/>
    <w:rsid w:val="00327F66"/>
    <w:pPr>
      <w:keepNext/>
      <w:keepLines/>
      <w:spacing w:after="0"/>
      <w:jc w:val="center"/>
      <w:outlineLvl w:val="0"/>
    </w:pPr>
    <w:rPr>
      <w:rFonts w:eastAsiaTheme="majorEastAsia" w:cstheme="majorBidi"/>
      <w:b/>
      <w:smallCaps/>
      <w:color w:val="0020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F66"/>
    <w:rPr>
      <w:rFonts w:asciiTheme="majorBidi" w:eastAsiaTheme="majorEastAsia" w:hAnsiTheme="majorBidi" w:cstheme="majorBidi"/>
      <w:b/>
      <w:smallCaps/>
      <w:color w:val="002060"/>
      <w:sz w:val="24"/>
      <w:szCs w:val="32"/>
    </w:rPr>
  </w:style>
  <w:style w:type="character" w:styleId="Hyperlink">
    <w:name w:val="Hyperlink"/>
    <w:basedOn w:val="DefaultParagraphFont"/>
    <w:uiPriority w:val="99"/>
    <w:unhideWhenUsed/>
    <w:rsid w:val="00327F66"/>
    <w:rPr>
      <w:color w:val="0563C1" w:themeColor="hyperlink"/>
      <w:u w:val="single"/>
    </w:rPr>
  </w:style>
  <w:style w:type="character" w:styleId="UnresolvedMention">
    <w:name w:val="Unresolved Mention"/>
    <w:basedOn w:val="DefaultParagraphFont"/>
    <w:uiPriority w:val="99"/>
    <w:semiHidden/>
    <w:unhideWhenUsed/>
    <w:rsid w:val="00CE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law@gmail.com" TargetMode="External"/><Relationship Id="rId3" Type="http://schemas.openxmlformats.org/officeDocument/2006/relationships/webSettings" Target="webSettings.xml"/><Relationship Id="rId7" Type="http://schemas.openxmlformats.org/officeDocument/2006/relationships/hyperlink" Target="https://youtube.com/live/pbVPDwYdriw?feature=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xPeWNN1B88QxzXXA" TargetMode="External"/><Relationship Id="rId11" Type="http://schemas.openxmlformats.org/officeDocument/2006/relationships/theme" Target="theme/theme1.xml"/><Relationship Id="rId5" Type="http://schemas.openxmlformats.org/officeDocument/2006/relationships/hyperlink" Target="https://ilpraf.org/" TargetMode="External"/><Relationship Id="rId10" Type="http://schemas.openxmlformats.org/officeDocument/2006/relationships/fontTable" Target="fontTable.xml"/><Relationship Id="rId4" Type="http://schemas.openxmlformats.org/officeDocument/2006/relationships/hyperlink" Target="https://uni-mysore.ac.in/english-version/" TargetMode="External"/><Relationship Id="rId9" Type="http://schemas.openxmlformats.org/officeDocument/2006/relationships/hyperlink" Target="mailto:mohammadullah.zwa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Qudrat Hashimy</dc:creator>
  <cp:keywords/>
  <dc:description/>
  <cp:lastModifiedBy>Sayed Qudrat Hashimy</cp:lastModifiedBy>
  <cp:revision>8</cp:revision>
  <dcterms:created xsi:type="dcterms:W3CDTF">2024-02-06T09:13:00Z</dcterms:created>
  <dcterms:modified xsi:type="dcterms:W3CDTF">2024-02-06T09:20:00Z</dcterms:modified>
</cp:coreProperties>
</file>